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E2147" w14:textId="695F959B" w:rsidR="00392507" w:rsidRPr="006B75DE" w:rsidRDefault="00392507" w:rsidP="00392507">
      <w:pPr>
        <w:spacing w:line="360" w:lineRule="auto"/>
        <w:jc w:val="center"/>
        <w:rPr>
          <w:rFonts w:ascii="Times New Roman" w:hAnsi="Times New Roman" w:cs="Times New Roman"/>
          <w:b/>
          <w:bCs/>
          <w:sz w:val="28"/>
          <w:szCs w:val="28"/>
          <w:lang w:val="en-US"/>
        </w:rPr>
      </w:pPr>
      <w:r w:rsidRPr="006B75DE">
        <w:rPr>
          <w:rFonts w:ascii="Times New Roman" w:hAnsi="Times New Roman" w:cs="Times New Roman"/>
          <w:b/>
          <w:bCs/>
          <w:sz w:val="28"/>
          <w:szCs w:val="28"/>
          <w:lang w:val="en-US"/>
        </w:rPr>
        <w:t>BUSINESS MODEL CANVAS</w:t>
      </w:r>
      <w:r w:rsidRPr="006B75DE">
        <w:rPr>
          <w:rFonts w:ascii="Times New Roman" w:hAnsi="Times New Roman" w:cs="Times New Roman"/>
          <w:b/>
          <w:bCs/>
          <w:sz w:val="28"/>
          <w:szCs w:val="28"/>
        </w:rPr>
        <w:t xml:space="preserve"> </w:t>
      </w:r>
      <w:r w:rsidRPr="006B75DE">
        <w:rPr>
          <w:rFonts w:ascii="Times New Roman" w:hAnsi="Times New Roman" w:cs="Times New Roman"/>
          <w:b/>
          <w:bCs/>
          <w:sz w:val="28"/>
          <w:szCs w:val="28"/>
          <w:lang w:val="en-US"/>
        </w:rPr>
        <w:t>(BMC)</w:t>
      </w:r>
    </w:p>
    <w:p w14:paraId="50C22A40" w14:textId="77777777" w:rsidR="00392507" w:rsidRPr="009F40FF" w:rsidRDefault="00392507" w:rsidP="00392507">
      <w:pPr>
        <w:spacing w:after="0" w:line="360" w:lineRule="auto"/>
        <w:jc w:val="both"/>
        <w:rPr>
          <w:rFonts w:ascii="Times New Roman" w:hAnsi="Times New Roman" w:cs="Times New Roman"/>
          <w:sz w:val="28"/>
          <w:szCs w:val="28"/>
        </w:rPr>
      </w:pPr>
      <w:r w:rsidRPr="009F40FF">
        <w:rPr>
          <w:rFonts w:ascii="Times New Roman" w:hAnsi="Times New Roman" w:cs="Times New Roman"/>
          <w:sz w:val="28"/>
          <w:szCs w:val="28"/>
        </w:rPr>
        <w:t>1. Bunga Apriana Gultom (220810041)</w:t>
      </w:r>
    </w:p>
    <w:p w14:paraId="43DBC42C" w14:textId="31B0131C" w:rsidR="00392507" w:rsidRPr="009F40FF" w:rsidRDefault="00392507" w:rsidP="00392507">
      <w:pPr>
        <w:spacing w:after="0" w:line="360" w:lineRule="auto"/>
        <w:jc w:val="both"/>
        <w:rPr>
          <w:rFonts w:ascii="Times New Roman" w:hAnsi="Times New Roman" w:cs="Times New Roman"/>
          <w:sz w:val="28"/>
          <w:szCs w:val="28"/>
        </w:rPr>
      </w:pPr>
      <w:r w:rsidRPr="009F40FF">
        <w:rPr>
          <w:rFonts w:ascii="Times New Roman" w:hAnsi="Times New Roman" w:cs="Times New Roman"/>
          <w:sz w:val="28"/>
          <w:szCs w:val="28"/>
        </w:rPr>
        <w:t>2. Fanni M.D Tampubolon (220810062)</w:t>
      </w:r>
    </w:p>
    <w:p w14:paraId="76E95195" w14:textId="6101AD8A" w:rsidR="00392507" w:rsidRPr="009F40FF" w:rsidRDefault="00392507" w:rsidP="00392507">
      <w:pPr>
        <w:spacing w:after="0" w:line="360" w:lineRule="auto"/>
        <w:jc w:val="both"/>
        <w:rPr>
          <w:rFonts w:ascii="Times New Roman" w:hAnsi="Times New Roman" w:cs="Times New Roman"/>
          <w:sz w:val="28"/>
          <w:szCs w:val="28"/>
        </w:rPr>
      </w:pPr>
      <w:r w:rsidRPr="009F40FF">
        <w:rPr>
          <w:rFonts w:ascii="Times New Roman" w:hAnsi="Times New Roman" w:cs="Times New Roman"/>
          <w:sz w:val="28"/>
          <w:szCs w:val="28"/>
        </w:rPr>
        <w:t>3. Theresia S.U Tanjung (220810080)</w:t>
      </w:r>
    </w:p>
    <w:p w14:paraId="0988B602" w14:textId="77777777" w:rsidR="009F40FF" w:rsidRDefault="009F40FF" w:rsidP="00392507">
      <w:pPr>
        <w:spacing w:after="0" w:line="360" w:lineRule="auto"/>
        <w:jc w:val="both"/>
        <w:rPr>
          <w:rFonts w:ascii="Times New Roman" w:hAnsi="Times New Roman" w:cs="Times New Roman"/>
          <w:b/>
          <w:bCs/>
          <w:sz w:val="28"/>
          <w:szCs w:val="28"/>
        </w:rPr>
      </w:pPr>
    </w:p>
    <w:p w14:paraId="71604927" w14:textId="77777777" w:rsidR="009F40FF" w:rsidRPr="009F40FF" w:rsidRDefault="009F40FF" w:rsidP="009F40FF">
      <w:pPr>
        <w:spacing w:after="0" w:line="360" w:lineRule="auto"/>
        <w:jc w:val="both"/>
        <w:rPr>
          <w:rFonts w:ascii="Times New Roman" w:hAnsi="Times New Roman" w:cs="Times New Roman"/>
          <w:b/>
          <w:bCs/>
          <w:sz w:val="28"/>
          <w:szCs w:val="28"/>
        </w:rPr>
      </w:pPr>
      <w:r w:rsidRPr="009F40FF">
        <w:rPr>
          <w:rFonts w:ascii="Times New Roman" w:hAnsi="Times New Roman" w:cs="Times New Roman"/>
          <w:b/>
          <w:bCs/>
          <w:sz w:val="28"/>
          <w:szCs w:val="28"/>
        </w:rPr>
        <w:t>Analisis Alasan Netflix Menggunakan Business Model Canvas (BMC), Tantangan, dan Implementasinya</w:t>
      </w:r>
    </w:p>
    <w:p w14:paraId="4B517BFD" w14:textId="0770AE0C" w:rsidR="009F40FF" w:rsidRPr="009F40FF" w:rsidRDefault="009F40FF" w:rsidP="009F40FF">
      <w:p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1. Alasan Netflix Menggunakan Business Model Canvas</w:t>
      </w:r>
    </w:p>
    <w:p w14:paraId="137AB6C3" w14:textId="22036910" w:rsidR="009F40FF" w:rsidRPr="009F40FF" w:rsidRDefault="009F40FF" w:rsidP="009F40FF">
      <w:pPr>
        <w:spacing w:after="0" w:line="360" w:lineRule="auto"/>
        <w:ind w:firstLine="720"/>
        <w:jc w:val="both"/>
        <w:rPr>
          <w:rFonts w:ascii="Times New Roman" w:hAnsi="Times New Roman" w:cs="Times New Roman"/>
          <w:sz w:val="24"/>
          <w:szCs w:val="24"/>
        </w:rPr>
      </w:pPr>
      <w:r w:rsidRPr="009F40FF">
        <w:rPr>
          <w:rFonts w:ascii="Times New Roman" w:hAnsi="Times New Roman" w:cs="Times New Roman"/>
          <w:sz w:val="24"/>
          <w:szCs w:val="24"/>
        </w:rPr>
        <w:t>Netflix menggunakan Business Model Canvas (BMC) karena model ini mampu memberikan kerangka kerja yang sistematis dan menyeluruh untuk memahami, merancang, serta mengevaluasi strategi bisnisnya di era digital. Dalam industri hiburan yang sangat kompetitif dan cepat berubah, BMC membantu Netflix untuk memetakan elemen-elemen penting seperti pelanggan, nilai yang ditawarkan, sumber daya utama, serta aliran pendapatan secara terintegrasi.</w:t>
      </w:r>
    </w:p>
    <w:p w14:paraId="642BC7E4" w14:textId="77E24494" w:rsidR="009F40FF" w:rsidRPr="009F40FF" w:rsidRDefault="009F40FF" w:rsidP="009F40FF">
      <w:pPr>
        <w:spacing w:after="0" w:line="360" w:lineRule="auto"/>
        <w:ind w:firstLine="720"/>
        <w:jc w:val="both"/>
        <w:rPr>
          <w:rFonts w:ascii="Times New Roman" w:hAnsi="Times New Roman" w:cs="Times New Roman"/>
          <w:sz w:val="24"/>
          <w:szCs w:val="24"/>
        </w:rPr>
      </w:pPr>
      <w:r w:rsidRPr="009F40FF">
        <w:rPr>
          <w:rFonts w:ascii="Times New Roman" w:hAnsi="Times New Roman" w:cs="Times New Roman"/>
          <w:sz w:val="24"/>
          <w:szCs w:val="24"/>
        </w:rPr>
        <w:t>Dengan BMC, Netflix dapat menilai bagaimana setiap elemen bisnis saling berhubungan dan berkontribusi terhadap nilai yang diberikan kepada pelanggan. Misalnya, keputusan untuk berinvestasi besar pada konten orisinal (Netflix Originals) bisa dikaitkan langsung dengan proposisi nilai, hubungan pelanggan, serta sumber pendapatan. Selain itu, BMC juga membantu perusahaan menyesuaikan strategi global dengan kebutuhan pasar lokal, seperti mengadaptasi konten sesuai budaya dan preferensi di tiap negara.</w:t>
      </w:r>
    </w:p>
    <w:p w14:paraId="6B981131" w14:textId="3E6DE3B1" w:rsidR="009F40FF" w:rsidRPr="009F40FF" w:rsidRDefault="009F40FF" w:rsidP="009F40FF">
      <w:pPr>
        <w:spacing w:after="0" w:line="360" w:lineRule="auto"/>
        <w:ind w:firstLine="720"/>
        <w:jc w:val="both"/>
        <w:rPr>
          <w:rFonts w:ascii="Times New Roman" w:hAnsi="Times New Roman" w:cs="Times New Roman"/>
          <w:sz w:val="24"/>
          <w:szCs w:val="24"/>
        </w:rPr>
      </w:pPr>
      <w:r w:rsidRPr="009F40FF">
        <w:rPr>
          <w:rFonts w:ascii="Times New Roman" w:hAnsi="Times New Roman" w:cs="Times New Roman"/>
          <w:sz w:val="24"/>
          <w:szCs w:val="24"/>
        </w:rPr>
        <w:t>Secara akademis, penggunaan BMC mencerminkan penerapan pendekatan manajemen strategis berbasis inovasi model bisnis (business model innovation), yang penting bagi perusahaan digital seperti Netflix untuk mempertahankan keunggulan kompetitif dan beradaptasi terhadap perubahan lingkungan bisnis.</w:t>
      </w:r>
    </w:p>
    <w:p w14:paraId="5F7142CA" w14:textId="18C4D5F2" w:rsidR="009F40FF" w:rsidRPr="009F40FF" w:rsidRDefault="009F40FF" w:rsidP="009F40FF">
      <w:p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2. Manfaat Penerapan Business Model Canvas bagi Netflix</w:t>
      </w:r>
    </w:p>
    <w:p w14:paraId="2C764C14" w14:textId="525053D2" w:rsidR="009F40FF" w:rsidRPr="009F40FF" w:rsidRDefault="009F40FF" w:rsidP="009F40FF">
      <w:pPr>
        <w:spacing w:after="0" w:line="360" w:lineRule="auto"/>
        <w:ind w:firstLine="720"/>
        <w:jc w:val="both"/>
        <w:rPr>
          <w:rFonts w:ascii="Times New Roman" w:hAnsi="Times New Roman" w:cs="Times New Roman"/>
          <w:sz w:val="24"/>
          <w:szCs w:val="24"/>
        </w:rPr>
      </w:pPr>
      <w:r w:rsidRPr="009F40FF">
        <w:rPr>
          <w:rFonts w:ascii="Times New Roman" w:hAnsi="Times New Roman" w:cs="Times New Roman"/>
          <w:sz w:val="24"/>
          <w:szCs w:val="24"/>
        </w:rPr>
        <w:t>Penerapan BMC memberikan beberapa manfaat strategis bagi Netflix, antara lain:</w:t>
      </w:r>
    </w:p>
    <w:p w14:paraId="51516525" w14:textId="31A962D5" w:rsidR="009F40FF" w:rsidRPr="009F40FF" w:rsidRDefault="009F40FF" w:rsidP="009F40FF">
      <w:pPr>
        <w:pStyle w:val="ListParagraph"/>
        <w:numPr>
          <w:ilvl w:val="0"/>
          <w:numId w:val="14"/>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Meningkatkan pemahaman menyeluruh terhadap bisnis. Netflix dapat melihat keterkaitan antara pelanggan, teknologi, dan konten sebagai satu sistem yang saling bergantung.</w:t>
      </w:r>
    </w:p>
    <w:p w14:paraId="3AA21A07" w14:textId="77777777" w:rsidR="009F40FF" w:rsidRPr="009F40FF" w:rsidRDefault="009F40FF" w:rsidP="009F40FF">
      <w:pPr>
        <w:spacing w:after="0" w:line="360" w:lineRule="auto"/>
        <w:jc w:val="both"/>
        <w:rPr>
          <w:rFonts w:ascii="Times New Roman" w:hAnsi="Times New Roman" w:cs="Times New Roman"/>
          <w:sz w:val="24"/>
          <w:szCs w:val="24"/>
        </w:rPr>
      </w:pPr>
    </w:p>
    <w:p w14:paraId="1B03E1F1" w14:textId="1327BD16" w:rsidR="009F40FF" w:rsidRPr="009F40FF" w:rsidRDefault="009F40FF" w:rsidP="009F40FF">
      <w:pPr>
        <w:pStyle w:val="ListParagraph"/>
        <w:numPr>
          <w:ilvl w:val="0"/>
          <w:numId w:val="14"/>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lastRenderedPageBreak/>
        <w:t>Mendorong inovasi berkelanjutan. Melalui elemen-elemen dalam BMC, Netflix dapat mengidentifikasi peluang inovasi, misalnya dengan mengembangkan konten interaktif seperti Black Mirror: Bandersnatch atau sistem rekomendasi berbasis AI.</w:t>
      </w:r>
    </w:p>
    <w:p w14:paraId="2E0C67CD" w14:textId="597CFD9A" w:rsidR="009F40FF" w:rsidRPr="009F40FF" w:rsidRDefault="009F40FF" w:rsidP="009F40FF">
      <w:pPr>
        <w:pStyle w:val="ListParagraph"/>
        <w:numPr>
          <w:ilvl w:val="0"/>
          <w:numId w:val="14"/>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Mempermudah pengambilan keputusan strategis. Dengan struktur yang visual dan sederhana, BMC memungkinkan manajemen untuk melakukan evaluasi cepat terhadap strategi yang berjalan serta merancang inisiatif baru.</w:t>
      </w:r>
    </w:p>
    <w:p w14:paraId="18894CF2" w14:textId="15924D10" w:rsidR="009F40FF" w:rsidRPr="009F40FF" w:rsidRDefault="009F40FF" w:rsidP="009F40FF">
      <w:pPr>
        <w:pStyle w:val="ListParagraph"/>
        <w:numPr>
          <w:ilvl w:val="0"/>
          <w:numId w:val="14"/>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Memperkuat orientasi pelanggan. BMC membantu Netflix memahami nilai yang paling penting bagi pelanggan, sehingga strategi yang diambil selalu berpusat pada pengalaman pengguna (customer-centric strategy).</w:t>
      </w:r>
    </w:p>
    <w:p w14:paraId="18F34CE9" w14:textId="768DA757" w:rsidR="009F40FF" w:rsidRPr="009F40FF" w:rsidRDefault="009F40FF" w:rsidP="009F40FF">
      <w:pPr>
        <w:spacing w:after="0" w:line="360" w:lineRule="auto"/>
        <w:ind w:firstLine="360"/>
        <w:jc w:val="both"/>
        <w:rPr>
          <w:rFonts w:ascii="Times New Roman" w:hAnsi="Times New Roman" w:cs="Times New Roman"/>
          <w:sz w:val="24"/>
          <w:szCs w:val="24"/>
        </w:rPr>
      </w:pPr>
      <w:r w:rsidRPr="009F40FF">
        <w:rPr>
          <w:rFonts w:ascii="Times New Roman" w:hAnsi="Times New Roman" w:cs="Times New Roman"/>
          <w:sz w:val="24"/>
          <w:szCs w:val="24"/>
        </w:rPr>
        <w:t>Secara manajerial, model ini membantu Netflix untuk menciptakan nilai ekonomi dan sosial secara bersamaan, karena keberhasilan bisnisnya juga bergantung pada kemampuan memahami perilaku penonton di seluruh dunia.</w:t>
      </w:r>
    </w:p>
    <w:p w14:paraId="48DA547F" w14:textId="77777777" w:rsidR="009F40FF" w:rsidRPr="009F40FF" w:rsidRDefault="009F40FF" w:rsidP="009F40FF">
      <w:p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3. Tantangan yang Dihadapi Netflix dalam Menerapkan Model Bisnisnya</w:t>
      </w:r>
    </w:p>
    <w:p w14:paraId="2453DDA8" w14:textId="12D03F27" w:rsidR="009F40FF" w:rsidRPr="009F40FF" w:rsidRDefault="009F40FF" w:rsidP="009F40FF">
      <w:pPr>
        <w:spacing w:after="0" w:line="360" w:lineRule="auto"/>
        <w:ind w:firstLine="720"/>
        <w:jc w:val="both"/>
        <w:rPr>
          <w:rFonts w:ascii="Times New Roman" w:hAnsi="Times New Roman" w:cs="Times New Roman"/>
          <w:sz w:val="24"/>
          <w:szCs w:val="24"/>
        </w:rPr>
      </w:pPr>
      <w:r w:rsidRPr="009F40FF">
        <w:rPr>
          <w:rFonts w:ascii="Times New Roman" w:hAnsi="Times New Roman" w:cs="Times New Roman"/>
          <w:sz w:val="24"/>
          <w:szCs w:val="24"/>
        </w:rPr>
        <w:t>Walaupun BMC membantu memberikan arah strategis yang jelas, Netflix tetap menghadapi sejumlah tantangan dalam penerapannya, antara lain:</w:t>
      </w:r>
    </w:p>
    <w:p w14:paraId="6D06F0A9" w14:textId="1F897B7C" w:rsidR="009F40FF" w:rsidRPr="009F40FF" w:rsidRDefault="009F40FF" w:rsidP="009F40FF">
      <w:pPr>
        <w:pStyle w:val="ListParagraph"/>
        <w:numPr>
          <w:ilvl w:val="0"/>
          <w:numId w:val="15"/>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Persaingan yang semakin ketat. Banyak platform streaming seperti Disney+, Amazon Prime, dan HBO Max bermunculan dengan strategi dan konten eksklusif, yang mengancam posisi pasar Netflix.</w:t>
      </w:r>
    </w:p>
    <w:p w14:paraId="6E751F66" w14:textId="0C2627CB" w:rsidR="009F40FF" w:rsidRPr="009F40FF" w:rsidRDefault="009F40FF" w:rsidP="009F40FF">
      <w:pPr>
        <w:pStyle w:val="ListParagraph"/>
        <w:numPr>
          <w:ilvl w:val="0"/>
          <w:numId w:val="15"/>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Biaya produksi konten yang sangat tinggi. Produksi Netflix Originals membutuhkan investasi besar, sementara risiko kegagalan konten juga tinggi apabila tidak diminati oleh pasar.</w:t>
      </w:r>
    </w:p>
    <w:p w14:paraId="769ED93D" w14:textId="2A24D7A6" w:rsidR="009F40FF" w:rsidRPr="009F40FF" w:rsidRDefault="009F40FF" w:rsidP="009F40FF">
      <w:pPr>
        <w:pStyle w:val="ListParagraph"/>
        <w:numPr>
          <w:ilvl w:val="0"/>
          <w:numId w:val="15"/>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Ketergantungan pada teknologi dan data. Sistem rekomendasi dan distribusi berbasis AI memerlukan infrastruktur teknologi canggih dan keamanan data yang kuat. Gangguan teknis atau pelanggaran privasi dapat merusak kepercayaan pelanggan.</w:t>
      </w:r>
    </w:p>
    <w:p w14:paraId="0C14CEFB" w14:textId="0C880C4D" w:rsidR="009F40FF" w:rsidRPr="009F40FF" w:rsidRDefault="009F40FF" w:rsidP="009F40FF">
      <w:pPr>
        <w:pStyle w:val="ListParagraph"/>
        <w:numPr>
          <w:ilvl w:val="0"/>
          <w:numId w:val="15"/>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Perbedaan regulasi di setiap negara. Karena Netflix beroperasi secara global, perusahaan harus menyesuaikan diri dengan kebijakan lokal, seperti sensor konten, pajak digital, dan perlindungan konsumen.</w:t>
      </w:r>
    </w:p>
    <w:p w14:paraId="7ECD1228" w14:textId="31606D14" w:rsidR="009F40FF" w:rsidRPr="009F40FF" w:rsidRDefault="009F40FF" w:rsidP="009F40FF">
      <w:pPr>
        <w:pStyle w:val="ListParagraph"/>
        <w:numPr>
          <w:ilvl w:val="0"/>
          <w:numId w:val="15"/>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Tantangan mempertahankan loyalitas pelanggan. Dalam model langganan bulanan, pelanggan mudah berpindah ke platform lain jika merasa tidak puas, sehingga Netflix harus terus memperbarui konten dan meningkatkan kualitas layanan.</w:t>
      </w:r>
    </w:p>
    <w:p w14:paraId="276C3652" w14:textId="5B45666A" w:rsidR="009F40FF" w:rsidRPr="009F40FF" w:rsidRDefault="009F40FF" w:rsidP="009F40FF">
      <w:pPr>
        <w:spacing w:after="0" w:line="360" w:lineRule="auto"/>
        <w:ind w:firstLine="360"/>
        <w:jc w:val="both"/>
        <w:rPr>
          <w:rFonts w:ascii="Times New Roman" w:hAnsi="Times New Roman" w:cs="Times New Roman"/>
          <w:sz w:val="24"/>
          <w:szCs w:val="24"/>
        </w:rPr>
      </w:pPr>
      <w:r w:rsidRPr="009F40FF">
        <w:rPr>
          <w:rFonts w:ascii="Times New Roman" w:hAnsi="Times New Roman" w:cs="Times New Roman"/>
          <w:sz w:val="24"/>
          <w:szCs w:val="24"/>
        </w:rPr>
        <w:t>Secara akademis, tantangan ini menggambarkan bagaimana perusahaan digital harus mengelola dinamika antara inovasi, biaya, dan nilai pelanggan agar tetap kompetitif dalam industri berbasis teknologi.</w:t>
      </w:r>
    </w:p>
    <w:p w14:paraId="503EAFCE" w14:textId="1076DBA9" w:rsidR="009F40FF" w:rsidRPr="009F40FF" w:rsidRDefault="009F40FF" w:rsidP="009F40FF">
      <w:p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4. Strategi Netflix Menghadapi Tantangan Model Bisnis</w:t>
      </w:r>
    </w:p>
    <w:p w14:paraId="53CB1A9A" w14:textId="3AD58C21" w:rsidR="009F40FF" w:rsidRPr="009F40FF" w:rsidRDefault="009F40FF" w:rsidP="009F40FF">
      <w:pPr>
        <w:spacing w:after="0" w:line="360" w:lineRule="auto"/>
        <w:ind w:firstLine="720"/>
        <w:jc w:val="both"/>
        <w:rPr>
          <w:rFonts w:ascii="Times New Roman" w:hAnsi="Times New Roman" w:cs="Times New Roman"/>
          <w:sz w:val="24"/>
          <w:szCs w:val="24"/>
        </w:rPr>
      </w:pPr>
      <w:r w:rsidRPr="009F40FF">
        <w:rPr>
          <w:rFonts w:ascii="Times New Roman" w:hAnsi="Times New Roman" w:cs="Times New Roman"/>
          <w:sz w:val="24"/>
          <w:szCs w:val="24"/>
        </w:rPr>
        <w:lastRenderedPageBreak/>
        <w:t>Untuk mengatasi tantangan-tantangan tersebut, Netflix menerapkan berbagai strategi yang sejalan dengan kerangka BMC, di antaranya:</w:t>
      </w:r>
    </w:p>
    <w:p w14:paraId="6EF874B9" w14:textId="0015652E" w:rsidR="009F40FF" w:rsidRPr="009F40FF" w:rsidRDefault="009F40FF" w:rsidP="009F40FF">
      <w:pPr>
        <w:pStyle w:val="ListParagraph"/>
        <w:numPr>
          <w:ilvl w:val="0"/>
          <w:numId w:val="16"/>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Diversifikasi konten dan produksi global. Netflix berinvestasi pada konten dari berbagai negara seperti Korea, Spanyol, dan Indonesia, untuk memperluas basis pelanggan dan mengurangi ketergantungan pada pasar Amerika.</w:t>
      </w:r>
    </w:p>
    <w:p w14:paraId="1E34A0FB" w14:textId="55410BC8" w:rsidR="009F40FF" w:rsidRPr="009F40FF" w:rsidRDefault="009F40FF" w:rsidP="009F40FF">
      <w:pPr>
        <w:pStyle w:val="ListParagraph"/>
        <w:numPr>
          <w:ilvl w:val="0"/>
          <w:numId w:val="16"/>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Pemanfaatan teknologi berbasis data dan kecerdasan buatan. Dengan analisis big data, Netflix dapat memprediksi tren tontonan dan membuat keputusan produksi yang lebih akurat.</w:t>
      </w:r>
    </w:p>
    <w:p w14:paraId="68E690B9" w14:textId="200BC5D3" w:rsidR="009F40FF" w:rsidRPr="009F40FF" w:rsidRDefault="009F40FF" w:rsidP="009F40FF">
      <w:pPr>
        <w:pStyle w:val="ListParagraph"/>
        <w:numPr>
          <w:ilvl w:val="0"/>
          <w:numId w:val="16"/>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Model harga fleksibel dan inovasi layanan. Netflix menawarkan beberapa paket langganan sesuai daya beli konsumen di berbagai negara, serta mengembangkan fitur baru seperti profil anak-anak atau pengunduhan offline.</w:t>
      </w:r>
    </w:p>
    <w:p w14:paraId="08927FE2" w14:textId="194CC635" w:rsidR="009F40FF" w:rsidRPr="009F40FF" w:rsidRDefault="009F40FF" w:rsidP="009F40FF">
      <w:pPr>
        <w:pStyle w:val="ListParagraph"/>
        <w:numPr>
          <w:ilvl w:val="0"/>
          <w:numId w:val="16"/>
        </w:numPr>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Fokus pada pengalaman pengguna. Netflix terus meningkatkan antarmuka pengguna agar mudah diakses dan nyaman digunakan, menjaga kepuasan pelanggan dalam jangka panjang.</w:t>
      </w:r>
    </w:p>
    <w:p w14:paraId="6A1F65D9" w14:textId="4621B77C" w:rsidR="00392507" w:rsidRDefault="009F40FF" w:rsidP="009F40FF">
      <w:pPr>
        <w:spacing w:after="0" w:line="360" w:lineRule="auto"/>
        <w:ind w:firstLine="360"/>
        <w:jc w:val="both"/>
        <w:rPr>
          <w:rFonts w:ascii="Times New Roman" w:hAnsi="Times New Roman" w:cs="Times New Roman"/>
          <w:sz w:val="24"/>
          <w:szCs w:val="24"/>
        </w:rPr>
      </w:pPr>
      <w:r w:rsidRPr="009F40FF">
        <w:rPr>
          <w:rFonts w:ascii="Times New Roman" w:hAnsi="Times New Roman" w:cs="Times New Roman"/>
          <w:sz w:val="24"/>
          <w:szCs w:val="24"/>
        </w:rPr>
        <w:t>Melalui pendekatan ini, Netflix berhasil mempertahankan keunggulannya sebagai pelopor layanan streaming global yang berfokus pada kepuasan dan kenyamanan pengguna.</w:t>
      </w:r>
    </w:p>
    <w:p w14:paraId="4B33168A" w14:textId="77777777" w:rsidR="009F40FF" w:rsidRDefault="009F40FF" w:rsidP="009F40FF">
      <w:pPr>
        <w:spacing w:after="0" w:line="360" w:lineRule="auto"/>
        <w:ind w:firstLine="36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6"/>
        <w:gridCol w:w="2538"/>
        <w:gridCol w:w="5902"/>
      </w:tblGrid>
      <w:tr w:rsidR="00464274" w14:paraId="3E49C71F" w14:textId="77777777" w:rsidTr="00464274">
        <w:tc>
          <w:tcPr>
            <w:tcW w:w="576" w:type="dxa"/>
          </w:tcPr>
          <w:p w14:paraId="07A8AD0A" w14:textId="4D5F2EE8" w:rsidR="00464274" w:rsidRPr="009F40FF" w:rsidRDefault="00464274" w:rsidP="0046427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538" w:type="dxa"/>
          </w:tcPr>
          <w:p w14:paraId="478F1CE6" w14:textId="3E7773F7" w:rsidR="00464274" w:rsidRPr="00464274" w:rsidRDefault="00464274" w:rsidP="009F40FF">
            <w:pPr>
              <w:spacing w:line="360" w:lineRule="auto"/>
              <w:jc w:val="center"/>
              <w:rPr>
                <w:rFonts w:ascii="Times New Roman" w:hAnsi="Times New Roman" w:cs="Times New Roman"/>
                <w:b/>
                <w:bCs/>
                <w:sz w:val="24"/>
                <w:szCs w:val="24"/>
              </w:rPr>
            </w:pPr>
            <w:r w:rsidRPr="00464274">
              <w:rPr>
                <w:rFonts w:ascii="Times New Roman" w:hAnsi="Times New Roman" w:cs="Times New Roman"/>
                <w:b/>
                <w:bCs/>
                <w:sz w:val="24"/>
                <w:szCs w:val="24"/>
              </w:rPr>
              <w:t>ELEMEN BMC</w:t>
            </w:r>
          </w:p>
        </w:tc>
        <w:tc>
          <w:tcPr>
            <w:tcW w:w="5902" w:type="dxa"/>
          </w:tcPr>
          <w:p w14:paraId="58548A48" w14:textId="6FD572C3" w:rsidR="00464274" w:rsidRPr="00472F55" w:rsidRDefault="00464274" w:rsidP="009F40FF">
            <w:pPr>
              <w:spacing w:line="360" w:lineRule="auto"/>
              <w:jc w:val="center"/>
              <w:rPr>
                <w:rFonts w:ascii="Times New Roman" w:hAnsi="Times New Roman" w:cs="Times New Roman"/>
                <w:b/>
                <w:bCs/>
                <w:sz w:val="24"/>
                <w:szCs w:val="24"/>
              </w:rPr>
            </w:pPr>
            <w:r w:rsidRPr="00472F55">
              <w:rPr>
                <w:rFonts w:ascii="Times New Roman" w:hAnsi="Times New Roman" w:cs="Times New Roman"/>
                <w:b/>
                <w:bCs/>
                <w:sz w:val="24"/>
                <w:szCs w:val="24"/>
              </w:rPr>
              <w:t>PENJELASAN (AKADEMIS &amp; LENGKAP)</w:t>
            </w:r>
          </w:p>
        </w:tc>
      </w:tr>
      <w:tr w:rsidR="00464274" w14:paraId="06F304A0" w14:textId="77777777" w:rsidTr="00464274">
        <w:tc>
          <w:tcPr>
            <w:tcW w:w="576" w:type="dxa"/>
          </w:tcPr>
          <w:p w14:paraId="2AC04B27" w14:textId="2467A32E"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38" w:type="dxa"/>
          </w:tcPr>
          <w:p w14:paraId="0AC2F006" w14:textId="77777777" w:rsid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Customer Segments</w:t>
            </w:r>
          </w:p>
          <w:p w14:paraId="2F68B75F" w14:textId="4FE2D509"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(Segmen Pelanggan)</w:t>
            </w:r>
          </w:p>
        </w:tc>
        <w:tc>
          <w:tcPr>
            <w:tcW w:w="5902" w:type="dxa"/>
          </w:tcPr>
          <w:p w14:paraId="0A4E52CF" w14:textId="77777777" w:rsidR="00464274" w:rsidRPr="00472F55" w:rsidRDefault="00464274" w:rsidP="00464274">
            <w:pPr>
              <w:pStyle w:val="ListParagraph"/>
              <w:numPr>
                <w:ilvl w:val="0"/>
                <w:numId w:val="17"/>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menargetkan individu dan keluarga di seluruh dunia yang mencari hiburan digital berkualitas dan fleksibel.</w:t>
            </w:r>
          </w:p>
          <w:p w14:paraId="3E16B052" w14:textId="77777777" w:rsidR="00464274" w:rsidRPr="00472F55" w:rsidRDefault="00464274" w:rsidP="00464274">
            <w:pPr>
              <w:pStyle w:val="ListParagraph"/>
              <w:numPr>
                <w:ilvl w:val="0"/>
                <w:numId w:val="17"/>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Segmen pelanggan mencakup pengguna dari berbagai usia, latar belakang budaya, dan preferensi tontonan, mulai dari anak-anak hingga orang dewasa.</w:t>
            </w:r>
          </w:p>
          <w:p w14:paraId="60881678" w14:textId="77777777" w:rsidR="00464274" w:rsidRPr="00472F55" w:rsidRDefault="00464274" w:rsidP="00464274">
            <w:pPr>
              <w:pStyle w:val="ListParagraph"/>
              <w:numPr>
                <w:ilvl w:val="0"/>
                <w:numId w:val="17"/>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Layanan Netflix digunakan oleh pengguna multi-perangkat seperti smart TV, laptop, tablet, dan smartphone, yang memungkinkan akses kapan pun dan di mana pun.</w:t>
            </w:r>
          </w:p>
          <w:p w14:paraId="5F4F7972" w14:textId="29EC65CF" w:rsidR="00464274" w:rsidRPr="00472F55" w:rsidRDefault="00464274" w:rsidP="00464274">
            <w:pPr>
              <w:pStyle w:val="ListParagraph"/>
              <w:numPr>
                <w:ilvl w:val="0"/>
                <w:numId w:val="17"/>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Secara akademis, Netflix menerapkan konsep </w:t>
            </w:r>
            <w:r w:rsidRPr="00472F55">
              <w:rPr>
                <w:rStyle w:val="Emphasis"/>
                <w:rFonts w:ascii="Times New Roman" w:hAnsi="Times New Roman" w:cs="Times New Roman"/>
                <w:sz w:val="24"/>
                <w:szCs w:val="24"/>
              </w:rPr>
              <w:t>mass personalization</w:t>
            </w:r>
            <w:r w:rsidRPr="00472F55">
              <w:rPr>
                <w:rFonts w:ascii="Times New Roman" w:hAnsi="Times New Roman" w:cs="Times New Roman"/>
                <w:sz w:val="24"/>
                <w:szCs w:val="24"/>
              </w:rPr>
              <w:t xml:space="preserve">, yaitu melayani pasar global (mass market) dengan pengalaman yang disesuaikan </w:t>
            </w:r>
            <w:r w:rsidRPr="00472F55">
              <w:rPr>
                <w:rFonts w:ascii="Times New Roman" w:hAnsi="Times New Roman" w:cs="Times New Roman"/>
                <w:sz w:val="24"/>
                <w:szCs w:val="24"/>
              </w:rPr>
              <w:lastRenderedPageBreak/>
              <w:t>berdasarkan data perilaku pengguna melalui sistem rekomendasi berbasis AI.</w:t>
            </w:r>
          </w:p>
        </w:tc>
      </w:tr>
      <w:tr w:rsidR="00464274" w14:paraId="7998D076" w14:textId="77777777" w:rsidTr="00464274">
        <w:tc>
          <w:tcPr>
            <w:tcW w:w="576" w:type="dxa"/>
          </w:tcPr>
          <w:p w14:paraId="337E3855" w14:textId="36EBF421"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538" w:type="dxa"/>
          </w:tcPr>
          <w:p w14:paraId="65639D29" w14:textId="77777777" w:rsid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Value Propositions</w:t>
            </w:r>
          </w:p>
          <w:p w14:paraId="34052B6B" w14:textId="4C139FCC"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(Proposisi Nilai)</w:t>
            </w:r>
          </w:p>
        </w:tc>
        <w:tc>
          <w:tcPr>
            <w:tcW w:w="5902" w:type="dxa"/>
          </w:tcPr>
          <w:p w14:paraId="2D51979E" w14:textId="77777777" w:rsidR="00464274" w:rsidRPr="00472F55" w:rsidRDefault="00464274" w:rsidP="00464274">
            <w:pPr>
              <w:pStyle w:val="ListParagraph"/>
              <w:numPr>
                <w:ilvl w:val="0"/>
                <w:numId w:val="18"/>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memberikan akses tanpa batas ke ribuan film, serial, dokumenter, dan konten orisinal dengan biaya langganan tetap per bulan.</w:t>
            </w:r>
          </w:p>
          <w:p w14:paraId="101F1873" w14:textId="77777777" w:rsidR="00464274" w:rsidRPr="00472F55" w:rsidRDefault="00464274" w:rsidP="00464274">
            <w:pPr>
              <w:pStyle w:val="ListParagraph"/>
              <w:numPr>
                <w:ilvl w:val="0"/>
                <w:numId w:val="18"/>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Menawarkan kemudahan dan fleksibilitas tinggi karena pelanggan dapat menonton kapan pun dan di mana pun tanpa iklan yang mengganggu.</w:t>
            </w:r>
          </w:p>
          <w:p w14:paraId="6D87BD46" w14:textId="77777777" w:rsidR="00464274" w:rsidRPr="00472F55" w:rsidRDefault="00464274" w:rsidP="00464274">
            <w:pPr>
              <w:pStyle w:val="ListParagraph"/>
              <w:numPr>
                <w:ilvl w:val="0"/>
                <w:numId w:val="18"/>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Adanya konten eksklusif </w:t>
            </w:r>
            <w:r w:rsidRPr="00472F55">
              <w:rPr>
                <w:rStyle w:val="Emphasis"/>
                <w:rFonts w:ascii="Times New Roman" w:hAnsi="Times New Roman" w:cs="Times New Roman"/>
                <w:sz w:val="24"/>
                <w:szCs w:val="24"/>
              </w:rPr>
              <w:t>Netflix Originals</w:t>
            </w:r>
            <w:r w:rsidRPr="00472F55">
              <w:rPr>
                <w:rFonts w:ascii="Times New Roman" w:hAnsi="Times New Roman" w:cs="Times New Roman"/>
                <w:sz w:val="24"/>
                <w:szCs w:val="24"/>
              </w:rPr>
              <w:t xml:space="preserve"> seperti </w:t>
            </w:r>
            <w:r w:rsidRPr="00472F55">
              <w:rPr>
                <w:rStyle w:val="Emphasis"/>
                <w:rFonts w:ascii="Times New Roman" w:hAnsi="Times New Roman" w:cs="Times New Roman"/>
                <w:sz w:val="24"/>
                <w:szCs w:val="24"/>
              </w:rPr>
              <w:t>Stranger Things</w:t>
            </w:r>
            <w:r w:rsidRPr="00472F55">
              <w:rPr>
                <w:rFonts w:ascii="Times New Roman" w:hAnsi="Times New Roman" w:cs="Times New Roman"/>
                <w:sz w:val="24"/>
                <w:szCs w:val="24"/>
              </w:rPr>
              <w:t xml:space="preserve"> dan </w:t>
            </w:r>
            <w:r w:rsidRPr="00472F55">
              <w:rPr>
                <w:rStyle w:val="Emphasis"/>
                <w:rFonts w:ascii="Times New Roman" w:hAnsi="Times New Roman" w:cs="Times New Roman"/>
                <w:sz w:val="24"/>
                <w:szCs w:val="24"/>
              </w:rPr>
              <w:t>The Crown</w:t>
            </w:r>
            <w:r w:rsidRPr="00472F55">
              <w:rPr>
                <w:rFonts w:ascii="Times New Roman" w:hAnsi="Times New Roman" w:cs="Times New Roman"/>
                <w:sz w:val="24"/>
                <w:szCs w:val="24"/>
              </w:rPr>
              <w:t xml:space="preserve"> memberikan nilai tambah karena tidak tersedia di platform lain.</w:t>
            </w:r>
          </w:p>
          <w:p w14:paraId="215125B6" w14:textId="77777777" w:rsidR="00464274" w:rsidRPr="00472F55" w:rsidRDefault="00464274" w:rsidP="00464274">
            <w:pPr>
              <w:pStyle w:val="ListParagraph"/>
              <w:numPr>
                <w:ilvl w:val="0"/>
                <w:numId w:val="18"/>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juga menyediakan pengalaman personalisasi berdasarkan preferensi pengguna melalui algoritma rekomendasi yang terus belajar dari kebiasaan menonton.</w:t>
            </w:r>
          </w:p>
          <w:p w14:paraId="455F71AD" w14:textId="4C82C443" w:rsidR="00464274" w:rsidRPr="00472F55" w:rsidRDefault="00464274" w:rsidP="00464274">
            <w:pPr>
              <w:pStyle w:val="ListParagraph"/>
              <w:numPr>
                <w:ilvl w:val="0"/>
                <w:numId w:val="18"/>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Secara akademis, proposisi nilai ini menggambarkan </w:t>
            </w:r>
            <w:r w:rsidRPr="00472F55">
              <w:rPr>
                <w:rStyle w:val="Emphasis"/>
                <w:rFonts w:ascii="Times New Roman" w:hAnsi="Times New Roman" w:cs="Times New Roman"/>
                <w:sz w:val="24"/>
                <w:szCs w:val="24"/>
              </w:rPr>
              <w:t>value creation</w:t>
            </w:r>
            <w:r w:rsidRPr="00472F55">
              <w:rPr>
                <w:rFonts w:ascii="Times New Roman" w:hAnsi="Times New Roman" w:cs="Times New Roman"/>
                <w:sz w:val="24"/>
                <w:szCs w:val="24"/>
              </w:rPr>
              <w:t xml:space="preserve"> berbasis teknologi dan inovasi yang memperkuat kepuasan serta loyalitas pelanggan.</w:t>
            </w:r>
          </w:p>
        </w:tc>
      </w:tr>
      <w:tr w:rsidR="00464274" w14:paraId="47CC4544" w14:textId="77777777" w:rsidTr="00464274">
        <w:tc>
          <w:tcPr>
            <w:tcW w:w="576" w:type="dxa"/>
          </w:tcPr>
          <w:p w14:paraId="239D2C5D" w14:textId="1501565B"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38" w:type="dxa"/>
          </w:tcPr>
          <w:p w14:paraId="117FC84F" w14:textId="77777777" w:rsid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Channels</w:t>
            </w:r>
          </w:p>
          <w:p w14:paraId="76823E2B" w14:textId="27E633AC"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(Saluran Distribusi)</w:t>
            </w:r>
          </w:p>
        </w:tc>
        <w:tc>
          <w:tcPr>
            <w:tcW w:w="5902" w:type="dxa"/>
          </w:tcPr>
          <w:p w14:paraId="414FC222" w14:textId="77777777" w:rsidR="00464274" w:rsidRPr="00472F55" w:rsidRDefault="00464274" w:rsidP="00464274">
            <w:pPr>
              <w:pStyle w:val="ListParagraph"/>
              <w:numPr>
                <w:ilvl w:val="0"/>
                <w:numId w:val="19"/>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Saluran utama Netflix adalah platform digital (aplikasi dan website resmi Netflix) sebagai media distribusi konten global.</w:t>
            </w:r>
          </w:p>
          <w:p w14:paraId="78482516" w14:textId="77777777" w:rsidR="00464274" w:rsidRPr="00472F55" w:rsidRDefault="00464274" w:rsidP="00464274">
            <w:pPr>
              <w:pStyle w:val="ListParagraph"/>
              <w:numPr>
                <w:ilvl w:val="0"/>
                <w:numId w:val="19"/>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juga tersedia melalui App Store dan Google Play, serta terintegrasi dalam perangkat smart TV dan dekoder digital tertentu.</w:t>
            </w:r>
          </w:p>
          <w:p w14:paraId="2A8FD0D8" w14:textId="77777777" w:rsidR="00464274" w:rsidRPr="00472F55" w:rsidRDefault="00464274" w:rsidP="00464274">
            <w:pPr>
              <w:pStyle w:val="ListParagraph"/>
              <w:numPr>
                <w:ilvl w:val="0"/>
                <w:numId w:val="19"/>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Promosi dan komunikasi merek dilakukan melalui media sosial, iklan digital, dan kerja sama dengan operator seluler di berbagai negara.</w:t>
            </w:r>
          </w:p>
          <w:p w14:paraId="7D97E8D6" w14:textId="094C60DF" w:rsidR="00464274" w:rsidRPr="00472F55" w:rsidRDefault="00464274" w:rsidP="00464274">
            <w:pPr>
              <w:pStyle w:val="ListParagraph"/>
              <w:numPr>
                <w:ilvl w:val="0"/>
                <w:numId w:val="19"/>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Dalam konteks akademik, strategi ini merupakan bentuk </w:t>
            </w:r>
            <w:r w:rsidRPr="00472F55">
              <w:rPr>
                <w:rStyle w:val="Emphasis"/>
                <w:rFonts w:ascii="Times New Roman" w:hAnsi="Times New Roman" w:cs="Times New Roman"/>
                <w:sz w:val="24"/>
                <w:szCs w:val="24"/>
              </w:rPr>
              <w:t>disintermediation</w:t>
            </w:r>
            <w:r w:rsidRPr="00472F55">
              <w:rPr>
                <w:rFonts w:ascii="Times New Roman" w:hAnsi="Times New Roman" w:cs="Times New Roman"/>
                <w:sz w:val="24"/>
                <w:szCs w:val="24"/>
              </w:rPr>
              <w:t>, yaitu menghilangkan perantara tradisional seperti bioskop atau penyedia kabel TV untuk menjangkau pelanggan secara langsung dan efisien.</w:t>
            </w:r>
          </w:p>
        </w:tc>
      </w:tr>
      <w:tr w:rsidR="00464274" w14:paraId="3DE5FF42" w14:textId="77777777" w:rsidTr="00464274">
        <w:tc>
          <w:tcPr>
            <w:tcW w:w="576" w:type="dxa"/>
          </w:tcPr>
          <w:p w14:paraId="40856936" w14:textId="6F5A95A8"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2538" w:type="dxa"/>
          </w:tcPr>
          <w:p w14:paraId="028A0E5C" w14:textId="0712E584"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Customer Relationships (Hubungan Pelanggan)</w:t>
            </w:r>
          </w:p>
        </w:tc>
        <w:tc>
          <w:tcPr>
            <w:tcW w:w="5902" w:type="dxa"/>
          </w:tcPr>
          <w:p w14:paraId="30BAEC3B" w14:textId="77777777" w:rsidR="00464274" w:rsidRPr="00472F55" w:rsidRDefault="00464274" w:rsidP="00464274">
            <w:pPr>
              <w:pStyle w:val="ListParagraph"/>
              <w:numPr>
                <w:ilvl w:val="0"/>
                <w:numId w:val="20"/>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membangun hubungan pelanggan berbasis langganan otomatis (</w:t>
            </w:r>
            <w:r w:rsidRPr="00472F55">
              <w:rPr>
                <w:rStyle w:val="Emphasis"/>
                <w:rFonts w:ascii="Times New Roman" w:hAnsi="Times New Roman" w:cs="Times New Roman"/>
                <w:sz w:val="24"/>
                <w:szCs w:val="24"/>
              </w:rPr>
              <w:t>subscription</w:t>
            </w:r>
            <w:r w:rsidRPr="00472F55">
              <w:rPr>
                <w:rFonts w:ascii="Times New Roman" w:hAnsi="Times New Roman" w:cs="Times New Roman"/>
                <w:sz w:val="24"/>
                <w:szCs w:val="24"/>
              </w:rPr>
              <w:t>), di mana pengguna dapat memperpanjang atau membatalkan kapan saja tanpa kontrak jangka panjang.</w:t>
            </w:r>
          </w:p>
          <w:p w14:paraId="36E9E30A" w14:textId="77777777" w:rsidR="00464274" w:rsidRPr="00472F55" w:rsidRDefault="00464274" w:rsidP="00464274">
            <w:pPr>
              <w:pStyle w:val="ListParagraph"/>
              <w:numPr>
                <w:ilvl w:val="0"/>
                <w:numId w:val="20"/>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Hubungan pelanggan dipelihara secara digital melalui rekomendasi personal, pemberitahuan email, dan fitur daftar tontonan pribadi.</w:t>
            </w:r>
          </w:p>
          <w:p w14:paraId="51911EE5" w14:textId="77777777" w:rsidR="00464274" w:rsidRPr="00472F55" w:rsidRDefault="00464274" w:rsidP="00464274">
            <w:pPr>
              <w:pStyle w:val="ListParagraph"/>
              <w:numPr>
                <w:ilvl w:val="0"/>
                <w:numId w:val="20"/>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memiliki layanan pelanggan online (help center, live chat, dan dukungan teknis) untuk menjaga kepuasan pengguna.</w:t>
            </w:r>
          </w:p>
          <w:p w14:paraId="05558BEF" w14:textId="6F3F5189" w:rsidR="00464274" w:rsidRPr="00472F55" w:rsidRDefault="00464274" w:rsidP="00464274">
            <w:pPr>
              <w:pStyle w:val="ListParagraph"/>
              <w:numPr>
                <w:ilvl w:val="0"/>
                <w:numId w:val="20"/>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Pendekatan ini mencerminkan sistem </w:t>
            </w:r>
            <w:r w:rsidRPr="00472F55">
              <w:rPr>
                <w:rStyle w:val="Emphasis"/>
                <w:rFonts w:ascii="Times New Roman" w:hAnsi="Times New Roman" w:cs="Times New Roman"/>
                <w:sz w:val="24"/>
                <w:szCs w:val="24"/>
              </w:rPr>
              <w:t>Customer Relationship Management (CRM)</w:t>
            </w:r>
            <w:r w:rsidRPr="00472F55">
              <w:rPr>
                <w:rFonts w:ascii="Times New Roman" w:hAnsi="Times New Roman" w:cs="Times New Roman"/>
                <w:sz w:val="24"/>
                <w:szCs w:val="24"/>
              </w:rPr>
              <w:t xml:space="preserve"> berbasis data yang mengandalkan analisis perilaku pelanggan untuk meningkatkan pengalaman menonton dan mengurangi tingkat berhentinya pelanggan (</w:t>
            </w:r>
            <w:r w:rsidRPr="00472F55">
              <w:rPr>
                <w:rStyle w:val="Emphasis"/>
                <w:rFonts w:ascii="Times New Roman" w:hAnsi="Times New Roman" w:cs="Times New Roman"/>
                <w:sz w:val="24"/>
                <w:szCs w:val="24"/>
              </w:rPr>
              <w:t>churn rate</w:t>
            </w:r>
            <w:r w:rsidRPr="00472F55">
              <w:rPr>
                <w:rFonts w:ascii="Times New Roman" w:hAnsi="Times New Roman" w:cs="Times New Roman"/>
                <w:sz w:val="24"/>
                <w:szCs w:val="24"/>
              </w:rPr>
              <w:t>).</w:t>
            </w:r>
          </w:p>
        </w:tc>
      </w:tr>
      <w:tr w:rsidR="00464274" w14:paraId="1144A467" w14:textId="77777777" w:rsidTr="00464274">
        <w:tc>
          <w:tcPr>
            <w:tcW w:w="576" w:type="dxa"/>
          </w:tcPr>
          <w:p w14:paraId="0D7F0443" w14:textId="012C3B81"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538" w:type="dxa"/>
          </w:tcPr>
          <w:p w14:paraId="650DE7A7" w14:textId="455909CD" w:rsid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Revenue Streams</w:t>
            </w:r>
          </w:p>
          <w:p w14:paraId="3B7E509F" w14:textId="6E343CD0"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(Sumber Pendapatan)</w:t>
            </w:r>
          </w:p>
        </w:tc>
        <w:tc>
          <w:tcPr>
            <w:tcW w:w="5902" w:type="dxa"/>
          </w:tcPr>
          <w:p w14:paraId="4A92CCE1" w14:textId="77777777" w:rsidR="00464274" w:rsidRPr="00472F55" w:rsidRDefault="00472F55" w:rsidP="00464274">
            <w:pPr>
              <w:pStyle w:val="ListParagraph"/>
              <w:numPr>
                <w:ilvl w:val="0"/>
                <w:numId w:val="21"/>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Pendapatan utama Netflix berasal dari biaya langganan bulanan dengan berbagai tingkat harga (Basic, Standard, Premium) sesuai kualitas dan jumlah perangkat yang bisa digunakan.</w:t>
            </w:r>
          </w:p>
          <w:p w14:paraId="4BD2A3EC" w14:textId="77777777" w:rsidR="00472F55" w:rsidRPr="00472F55" w:rsidRDefault="00472F55" w:rsidP="00464274">
            <w:pPr>
              <w:pStyle w:val="ListParagraph"/>
              <w:numPr>
                <w:ilvl w:val="0"/>
                <w:numId w:val="21"/>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Di beberapa negara, Netflix juga memperkenalkan paket “Netflix with Ads” dengan harga lebih murah namun menampilkan iklan terbatas sebagai tambahan pendapatan.</w:t>
            </w:r>
          </w:p>
          <w:p w14:paraId="7CC84681" w14:textId="77777777" w:rsidR="00472F55" w:rsidRPr="00472F55" w:rsidRDefault="00472F55" w:rsidP="00464274">
            <w:pPr>
              <w:pStyle w:val="ListParagraph"/>
              <w:numPr>
                <w:ilvl w:val="0"/>
                <w:numId w:val="21"/>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Selain itu, Netflix memperoleh pendapatan dari penjualan lisensi dan hak tayang konten original kepada pihak ketiga.</w:t>
            </w:r>
          </w:p>
          <w:p w14:paraId="18C65589" w14:textId="77777777" w:rsidR="00472F55" w:rsidRPr="00472F55" w:rsidRDefault="00472F55" w:rsidP="00464274">
            <w:pPr>
              <w:pStyle w:val="ListParagraph"/>
              <w:numPr>
                <w:ilvl w:val="0"/>
                <w:numId w:val="21"/>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Model ini disebut </w:t>
            </w:r>
            <w:r w:rsidRPr="00472F55">
              <w:rPr>
                <w:rStyle w:val="Emphasis"/>
                <w:rFonts w:ascii="Times New Roman" w:hAnsi="Times New Roman" w:cs="Times New Roman"/>
                <w:sz w:val="24"/>
                <w:szCs w:val="24"/>
              </w:rPr>
              <w:t>subscription-based revenue model</w:t>
            </w:r>
            <w:r w:rsidRPr="00472F55">
              <w:rPr>
                <w:rFonts w:ascii="Times New Roman" w:hAnsi="Times New Roman" w:cs="Times New Roman"/>
                <w:sz w:val="24"/>
                <w:szCs w:val="24"/>
              </w:rPr>
              <w:t>, yang memberikan pendapatan berulang (</w:t>
            </w:r>
            <w:r w:rsidRPr="00472F55">
              <w:rPr>
                <w:rStyle w:val="Emphasis"/>
                <w:rFonts w:ascii="Times New Roman" w:hAnsi="Times New Roman" w:cs="Times New Roman"/>
                <w:sz w:val="24"/>
                <w:szCs w:val="24"/>
              </w:rPr>
              <w:t>recurring revenue</w:t>
            </w:r>
            <w:r w:rsidRPr="00472F55">
              <w:rPr>
                <w:rFonts w:ascii="Times New Roman" w:hAnsi="Times New Roman" w:cs="Times New Roman"/>
                <w:sz w:val="24"/>
                <w:szCs w:val="24"/>
              </w:rPr>
              <w:t>) dan menjaga stabilitas finansial jangka panjang.</w:t>
            </w:r>
          </w:p>
          <w:p w14:paraId="77E7C384" w14:textId="23AD51B9" w:rsidR="00472F55" w:rsidRPr="00472F55" w:rsidRDefault="00472F55" w:rsidP="00464274">
            <w:pPr>
              <w:pStyle w:val="ListParagraph"/>
              <w:numPr>
                <w:ilvl w:val="0"/>
                <w:numId w:val="21"/>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lastRenderedPageBreak/>
              <w:t xml:space="preserve">Secara akademis, strategi ini meningkatkan </w:t>
            </w:r>
            <w:r w:rsidRPr="00472F55">
              <w:rPr>
                <w:rStyle w:val="Emphasis"/>
                <w:rFonts w:ascii="Times New Roman" w:hAnsi="Times New Roman" w:cs="Times New Roman"/>
                <w:sz w:val="24"/>
                <w:szCs w:val="24"/>
              </w:rPr>
              <w:t>predictability</w:t>
            </w:r>
            <w:r w:rsidRPr="00472F55">
              <w:rPr>
                <w:rFonts w:ascii="Times New Roman" w:hAnsi="Times New Roman" w:cs="Times New Roman"/>
                <w:sz w:val="24"/>
                <w:szCs w:val="24"/>
              </w:rPr>
              <w:t xml:space="preserve"> dalam arus kas dan memungkinkan investasi berkelanjutan pada produksi konten baru.</w:t>
            </w:r>
          </w:p>
        </w:tc>
      </w:tr>
      <w:tr w:rsidR="00464274" w14:paraId="2BF7EF78" w14:textId="77777777" w:rsidTr="00464274">
        <w:tc>
          <w:tcPr>
            <w:tcW w:w="576" w:type="dxa"/>
          </w:tcPr>
          <w:p w14:paraId="2FBA531D" w14:textId="5799E19C"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538" w:type="dxa"/>
          </w:tcPr>
          <w:p w14:paraId="0FD0DB46" w14:textId="03D9DFC8" w:rsid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Key Resources</w:t>
            </w:r>
          </w:p>
          <w:p w14:paraId="1163CA3A" w14:textId="617CE7AE"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(Sumber Daya Utama)</w:t>
            </w:r>
          </w:p>
        </w:tc>
        <w:tc>
          <w:tcPr>
            <w:tcW w:w="5902" w:type="dxa"/>
          </w:tcPr>
          <w:p w14:paraId="22FA058B" w14:textId="77777777" w:rsidR="00464274" w:rsidRPr="00472F55" w:rsidRDefault="00472F55" w:rsidP="00472F55">
            <w:pPr>
              <w:pStyle w:val="ListParagraph"/>
              <w:numPr>
                <w:ilvl w:val="0"/>
                <w:numId w:val="22"/>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Sumber daya utama Netflix adalah teknologi dan infrastruktur cloud yang digunakan untuk penyimpanan serta distribusi konten streaming secara global.</w:t>
            </w:r>
          </w:p>
          <w:p w14:paraId="14FF9500" w14:textId="77777777" w:rsidR="00472F55" w:rsidRPr="00472F55" w:rsidRDefault="00472F55" w:rsidP="00472F55">
            <w:pPr>
              <w:pStyle w:val="ListParagraph"/>
              <w:numPr>
                <w:ilvl w:val="0"/>
                <w:numId w:val="22"/>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Konten digital (film, serial, dokumenter) dan katalog lisensi internasional merupakan aset penting untuk menarik pelanggan baru dan mempertahankan pelanggan lama.</w:t>
            </w:r>
          </w:p>
          <w:p w14:paraId="1ED35417" w14:textId="77777777" w:rsidR="00472F55" w:rsidRPr="00472F55" w:rsidRDefault="00472F55" w:rsidP="00472F55">
            <w:pPr>
              <w:pStyle w:val="ListParagraph"/>
              <w:numPr>
                <w:ilvl w:val="0"/>
                <w:numId w:val="22"/>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Netflix juga memiliki data pelanggan dan algoritma rekomendasi berbasis </w:t>
            </w:r>
            <w:r w:rsidRPr="00472F55">
              <w:rPr>
                <w:rStyle w:val="Emphasis"/>
                <w:rFonts w:ascii="Times New Roman" w:hAnsi="Times New Roman" w:cs="Times New Roman"/>
                <w:sz w:val="24"/>
                <w:szCs w:val="24"/>
              </w:rPr>
              <w:t>machine learning</w:t>
            </w:r>
            <w:r w:rsidRPr="00472F55">
              <w:rPr>
                <w:rFonts w:ascii="Times New Roman" w:hAnsi="Times New Roman" w:cs="Times New Roman"/>
                <w:sz w:val="24"/>
                <w:szCs w:val="24"/>
              </w:rPr>
              <w:t xml:space="preserve"> untuk mempersonalisasi pengalaman menonton.</w:t>
            </w:r>
          </w:p>
          <w:p w14:paraId="388D5FD8" w14:textId="77777777" w:rsidR="00472F55" w:rsidRPr="00472F55" w:rsidRDefault="00472F55" w:rsidP="00472F55">
            <w:pPr>
              <w:pStyle w:val="ListParagraph"/>
              <w:numPr>
                <w:ilvl w:val="0"/>
                <w:numId w:val="22"/>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Selain itu, tim kreatif dan rumah produksi internal (Netflix Studios) berperan penting dalam menciptakan konten orisinal berkualitas tinggi.</w:t>
            </w:r>
          </w:p>
          <w:p w14:paraId="3C51DF7F" w14:textId="575C674D" w:rsidR="00472F55" w:rsidRPr="00472F55" w:rsidRDefault="00472F55" w:rsidP="00472F55">
            <w:pPr>
              <w:pStyle w:val="ListParagraph"/>
              <w:numPr>
                <w:ilvl w:val="0"/>
                <w:numId w:val="22"/>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Dari perspektif akademik, aset ini mencerminkan konsep </w:t>
            </w:r>
            <w:r w:rsidRPr="00472F55">
              <w:rPr>
                <w:rStyle w:val="Emphasis"/>
                <w:rFonts w:ascii="Times New Roman" w:hAnsi="Times New Roman" w:cs="Times New Roman"/>
                <w:sz w:val="24"/>
                <w:szCs w:val="24"/>
              </w:rPr>
              <w:t>Resource-Based View (RBV)</w:t>
            </w:r>
            <w:r w:rsidRPr="00472F55">
              <w:rPr>
                <w:rFonts w:ascii="Times New Roman" w:hAnsi="Times New Roman" w:cs="Times New Roman"/>
                <w:sz w:val="24"/>
                <w:szCs w:val="24"/>
              </w:rPr>
              <w:t>, di mana keunggulan kompetitif berasal dari sumber daya yang unik, bernilai, dan sulit ditiru.</w:t>
            </w:r>
          </w:p>
        </w:tc>
      </w:tr>
      <w:tr w:rsidR="00464274" w14:paraId="1CB1E0DF" w14:textId="77777777" w:rsidTr="00464274">
        <w:tc>
          <w:tcPr>
            <w:tcW w:w="576" w:type="dxa"/>
          </w:tcPr>
          <w:p w14:paraId="7072EAE9" w14:textId="45711449"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38" w:type="dxa"/>
          </w:tcPr>
          <w:p w14:paraId="68D69161" w14:textId="586ABB1F" w:rsid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Key Activities</w:t>
            </w:r>
          </w:p>
          <w:p w14:paraId="61AA8A63" w14:textId="5A78D6D5"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(Aktivitas Utama)</w:t>
            </w:r>
          </w:p>
        </w:tc>
        <w:tc>
          <w:tcPr>
            <w:tcW w:w="5902" w:type="dxa"/>
          </w:tcPr>
          <w:p w14:paraId="3FDB49CD" w14:textId="77777777" w:rsidR="00464274" w:rsidRPr="00472F55" w:rsidRDefault="00472F55" w:rsidP="00472F55">
            <w:pPr>
              <w:pStyle w:val="ListParagraph"/>
              <w:numPr>
                <w:ilvl w:val="0"/>
                <w:numId w:val="23"/>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Aktivitas utama Netflix meliputi produksi, pengembangan, dan distribusi konten melalui platform streaming global.</w:t>
            </w:r>
          </w:p>
          <w:p w14:paraId="0657E176" w14:textId="77777777" w:rsidR="00472F55" w:rsidRPr="00472F55" w:rsidRDefault="00472F55" w:rsidP="00472F55">
            <w:pPr>
              <w:pStyle w:val="ListParagraph"/>
              <w:numPr>
                <w:ilvl w:val="0"/>
                <w:numId w:val="23"/>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melakukan riset pasar dan analisis data pengguna untuk memahami tren tontonan serta mengarahkan strategi konten yang relevan.</w:t>
            </w:r>
          </w:p>
          <w:p w14:paraId="62582FC1" w14:textId="77777777" w:rsidR="00472F55" w:rsidRPr="00472F55" w:rsidRDefault="00472F55" w:rsidP="00472F55">
            <w:pPr>
              <w:pStyle w:val="ListParagraph"/>
              <w:numPr>
                <w:ilvl w:val="0"/>
                <w:numId w:val="23"/>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Aktivitas penting lainnya adalah pemeliharaan teknologi, termasuk keamanan data, skalabilitas server, dan kualitas streaming.</w:t>
            </w:r>
          </w:p>
          <w:p w14:paraId="2D7BDEFC" w14:textId="77777777" w:rsidR="00472F55" w:rsidRPr="00472F55" w:rsidRDefault="00472F55" w:rsidP="00472F55">
            <w:pPr>
              <w:pStyle w:val="ListParagraph"/>
              <w:numPr>
                <w:ilvl w:val="0"/>
                <w:numId w:val="23"/>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juga aktif dalam pemasaran digital, kampanye merek, dan kerja sama internasional untuk memperluas pangsa pasar.</w:t>
            </w:r>
          </w:p>
          <w:p w14:paraId="668BCFDB" w14:textId="639DAE2D" w:rsidR="00472F55" w:rsidRPr="00472F55" w:rsidRDefault="00472F55" w:rsidP="00472F55">
            <w:pPr>
              <w:pStyle w:val="ListParagraph"/>
              <w:numPr>
                <w:ilvl w:val="0"/>
                <w:numId w:val="23"/>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lastRenderedPageBreak/>
              <w:t xml:space="preserve">Secara akademis, aktivitas ini termasuk dalam </w:t>
            </w:r>
            <w:r w:rsidRPr="00472F55">
              <w:rPr>
                <w:rStyle w:val="Emphasis"/>
                <w:rFonts w:ascii="Times New Roman" w:hAnsi="Times New Roman" w:cs="Times New Roman"/>
                <w:sz w:val="24"/>
                <w:szCs w:val="24"/>
              </w:rPr>
              <w:t>core business processes</w:t>
            </w:r>
            <w:r w:rsidRPr="00472F55">
              <w:rPr>
                <w:rFonts w:ascii="Times New Roman" w:hAnsi="Times New Roman" w:cs="Times New Roman"/>
                <w:sz w:val="24"/>
                <w:szCs w:val="24"/>
              </w:rPr>
              <w:t xml:space="preserve"> yang menciptakan dan mempertahankan nilai melalui inovasi berkelanjutan dan efisiensi operasional.</w:t>
            </w:r>
          </w:p>
        </w:tc>
      </w:tr>
      <w:tr w:rsidR="00464274" w14:paraId="5E4E9A6F" w14:textId="77777777" w:rsidTr="00464274">
        <w:tc>
          <w:tcPr>
            <w:tcW w:w="576" w:type="dxa"/>
          </w:tcPr>
          <w:p w14:paraId="4D98263C" w14:textId="1E23FC9A"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2538" w:type="dxa"/>
          </w:tcPr>
          <w:p w14:paraId="6DE6192D" w14:textId="77777777" w:rsid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Key Partnerships</w:t>
            </w:r>
          </w:p>
          <w:p w14:paraId="6F0C9C75" w14:textId="11996856"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(Kemitraan Utama)</w:t>
            </w:r>
          </w:p>
        </w:tc>
        <w:tc>
          <w:tcPr>
            <w:tcW w:w="5902" w:type="dxa"/>
          </w:tcPr>
          <w:p w14:paraId="54483BB3" w14:textId="77777777" w:rsidR="00464274" w:rsidRPr="00472F55" w:rsidRDefault="00472F55" w:rsidP="00472F55">
            <w:pPr>
              <w:pStyle w:val="ListParagraph"/>
              <w:numPr>
                <w:ilvl w:val="0"/>
                <w:numId w:val="24"/>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bekerja sama dengan studio film, produser independen, dan pembuat konten lokal untuk memperoleh atau memproduksi konten baru.</w:t>
            </w:r>
          </w:p>
          <w:p w14:paraId="375BC4EE" w14:textId="77777777" w:rsidR="00472F55" w:rsidRPr="00472F55" w:rsidRDefault="00472F55" w:rsidP="00472F55">
            <w:pPr>
              <w:pStyle w:val="ListParagraph"/>
              <w:numPr>
                <w:ilvl w:val="0"/>
                <w:numId w:val="24"/>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Bermitra dengan penyedia layanan cloud (AWS) untuk memastikan kecepatan dan stabilitas dalam proses streaming global.</w:t>
            </w:r>
          </w:p>
          <w:p w14:paraId="3E769E7F" w14:textId="77777777" w:rsidR="00472F55" w:rsidRPr="00472F55" w:rsidRDefault="00472F55" w:rsidP="00472F55">
            <w:pPr>
              <w:pStyle w:val="ListParagraph"/>
              <w:numPr>
                <w:ilvl w:val="0"/>
                <w:numId w:val="24"/>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Menjalin kemitraan strategis dengan produsen smart TV, penyedia internet, dan perusahaan telekomunikasi untuk memperluas akses pengguna.</w:t>
            </w:r>
          </w:p>
          <w:p w14:paraId="721F3B18" w14:textId="77777777" w:rsidR="00472F55" w:rsidRPr="00472F55" w:rsidRDefault="00472F55" w:rsidP="00472F55">
            <w:pPr>
              <w:pStyle w:val="ListParagraph"/>
              <w:numPr>
                <w:ilvl w:val="0"/>
                <w:numId w:val="24"/>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juga berkolaborasi dengan pemerintah dan lembaga perfilman lokal untuk mematuhi regulasi serta mendukung industri kreatif di tiap negara.</w:t>
            </w:r>
          </w:p>
          <w:p w14:paraId="51DB1F5A" w14:textId="70AC8780" w:rsidR="00472F55" w:rsidRPr="00472F55" w:rsidRDefault="00472F55" w:rsidP="00472F55">
            <w:pPr>
              <w:pStyle w:val="ListParagraph"/>
              <w:numPr>
                <w:ilvl w:val="0"/>
                <w:numId w:val="24"/>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Dalam konteks akademis, kemitraan ini mencerminkan </w:t>
            </w:r>
            <w:r w:rsidRPr="00472F55">
              <w:rPr>
                <w:rStyle w:val="Emphasis"/>
                <w:rFonts w:ascii="Times New Roman" w:hAnsi="Times New Roman" w:cs="Times New Roman"/>
                <w:sz w:val="24"/>
                <w:szCs w:val="24"/>
              </w:rPr>
              <w:t>strategic alliance</w:t>
            </w:r>
            <w:r w:rsidRPr="00472F55">
              <w:rPr>
                <w:rFonts w:ascii="Times New Roman" w:hAnsi="Times New Roman" w:cs="Times New Roman"/>
                <w:sz w:val="24"/>
                <w:szCs w:val="24"/>
              </w:rPr>
              <w:t xml:space="preserve"> untuk meningkatkan efisiensi, berbagi risiko, dan memperkuat posisi kompetitif di industri hiburan digital.</w:t>
            </w:r>
          </w:p>
        </w:tc>
      </w:tr>
      <w:tr w:rsidR="00464274" w14:paraId="7AB7AAEC" w14:textId="77777777" w:rsidTr="00464274">
        <w:tc>
          <w:tcPr>
            <w:tcW w:w="576" w:type="dxa"/>
          </w:tcPr>
          <w:p w14:paraId="3C994AA0" w14:textId="73251C1D" w:rsidR="00464274" w:rsidRDefault="00464274" w:rsidP="0046427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538" w:type="dxa"/>
          </w:tcPr>
          <w:p w14:paraId="2DFFF83C" w14:textId="45445713" w:rsid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Cost Structure</w:t>
            </w:r>
          </w:p>
          <w:p w14:paraId="5FD0A82D" w14:textId="2F60C205" w:rsidR="00464274" w:rsidRPr="00464274" w:rsidRDefault="00464274" w:rsidP="00464274">
            <w:pPr>
              <w:spacing w:line="360" w:lineRule="auto"/>
              <w:jc w:val="both"/>
              <w:rPr>
                <w:rFonts w:ascii="Times New Roman" w:hAnsi="Times New Roman" w:cs="Times New Roman"/>
                <w:sz w:val="24"/>
                <w:szCs w:val="24"/>
              </w:rPr>
            </w:pPr>
            <w:r w:rsidRPr="00464274">
              <w:rPr>
                <w:rFonts w:ascii="Times New Roman" w:hAnsi="Times New Roman" w:cs="Times New Roman"/>
                <w:sz w:val="24"/>
                <w:szCs w:val="24"/>
              </w:rPr>
              <w:t>(Struktur Biaya)</w:t>
            </w:r>
          </w:p>
        </w:tc>
        <w:tc>
          <w:tcPr>
            <w:tcW w:w="5902" w:type="dxa"/>
          </w:tcPr>
          <w:p w14:paraId="4AB44EA3" w14:textId="77777777" w:rsidR="00464274" w:rsidRPr="00472F55" w:rsidRDefault="00472F55" w:rsidP="00472F55">
            <w:pPr>
              <w:pStyle w:val="ListParagraph"/>
              <w:numPr>
                <w:ilvl w:val="0"/>
                <w:numId w:val="25"/>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Struktur biaya Netflix didominasi oleh biaya produksi konten, termasuk investasi besar dalam proyek orisinal dan akuisisi lisensi film serta serial dari pihak ketiga.</w:t>
            </w:r>
          </w:p>
          <w:p w14:paraId="3B0925AA" w14:textId="26BA48CA" w:rsidR="00472F55" w:rsidRPr="00472F55" w:rsidRDefault="00472F55" w:rsidP="00472F55">
            <w:pPr>
              <w:pStyle w:val="ListParagraph"/>
              <w:numPr>
                <w:ilvl w:val="0"/>
                <w:numId w:val="25"/>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Biaya lainnya mencakup infrastruktur IT (server, bandwidth, cloud services), serta biaya pemeliharaan platform digital.</w:t>
            </w:r>
          </w:p>
          <w:p w14:paraId="04ADAAF3" w14:textId="77777777" w:rsidR="00472F55" w:rsidRPr="00472F55" w:rsidRDefault="00472F55" w:rsidP="00472F55">
            <w:pPr>
              <w:pStyle w:val="ListParagraph"/>
              <w:numPr>
                <w:ilvl w:val="0"/>
                <w:numId w:val="25"/>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Netflix juga mengeluarkan anggaran pemasaran global untuk kampanye promosi, sponsor, dan kerja sama brand.</w:t>
            </w:r>
          </w:p>
          <w:p w14:paraId="6B4765DE" w14:textId="77777777" w:rsidR="00472F55" w:rsidRPr="00472F55" w:rsidRDefault="00472F55" w:rsidP="00472F55">
            <w:pPr>
              <w:pStyle w:val="ListParagraph"/>
              <w:numPr>
                <w:ilvl w:val="0"/>
                <w:numId w:val="25"/>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lastRenderedPageBreak/>
              <w:t>Biaya riset, pengembangan teknologi, serta keamanan data juga signifikan untuk mendukung pengalaman pengguna yang optimal.</w:t>
            </w:r>
          </w:p>
          <w:p w14:paraId="62D0AE32" w14:textId="0CFC5D71" w:rsidR="00472F55" w:rsidRPr="00472F55" w:rsidRDefault="00472F55" w:rsidP="00472F55">
            <w:pPr>
              <w:pStyle w:val="ListParagraph"/>
              <w:numPr>
                <w:ilvl w:val="0"/>
                <w:numId w:val="25"/>
              </w:numPr>
              <w:spacing w:line="360" w:lineRule="auto"/>
              <w:jc w:val="both"/>
              <w:rPr>
                <w:rFonts w:ascii="Times New Roman" w:hAnsi="Times New Roman" w:cs="Times New Roman"/>
                <w:sz w:val="24"/>
                <w:szCs w:val="24"/>
              </w:rPr>
            </w:pPr>
            <w:r w:rsidRPr="00472F55">
              <w:rPr>
                <w:rFonts w:ascii="Times New Roman" w:hAnsi="Times New Roman" w:cs="Times New Roman"/>
                <w:sz w:val="24"/>
                <w:szCs w:val="24"/>
              </w:rPr>
              <w:t xml:space="preserve">Secara akademis, struktur biaya Netflix bersifat </w:t>
            </w:r>
            <w:r w:rsidRPr="00472F55">
              <w:rPr>
                <w:rStyle w:val="Emphasis"/>
                <w:rFonts w:ascii="Times New Roman" w:hAnsi="Times New Roman" w:cs="Times New Roman"/>
                <w:sz w:val="24"/>
                <w:szCs w:val="24"/>
              </w:rPr>
              <w:t>high fixed cost, low variable cost</w:t>
            </w:r>
            <w:r w:rsidRPr="00472F55">
              <w:rPr>
                <w:rFonts w:ascii="Times New Roman" w:hAnsi="Times New Roman" w:cs="Times New Roman"/>
                <w:sz w:val="24"/>
                <w:szCs w:val="24"/>
              </w:rPr>
              <w:t xml:space="preserve">, artinya biaya awal tinggi tetapi biaya tambahan per pelanggan rendah  menciptakan </w:t>
            </w:r>
            <w:r w:rsidRPr="00472F55">
              <w:rPr>
                <w:rStyle w:val="Emphasis"/>
                <w:rFonts w:ascii="Times New Roman" w:hAnsi="Times New Roman" w:cs="Times New Roman"/>
                <w:sz w:val="24"/>
                <w:szCs w:val="24"/>
              </w:rPr>
              <w:t>economies of scale</w:t>
            </w:r>
            <w:r w:rsidRPr="00472F55">
              <w:rPr>
                <w:rFonts w:ascii="Times New Roman" w:hAnsi="Times New Roman" w:cs="Times New Roman"/>
                <w:sz w:val="24"/>
                <w:szCs w:val="24"/>
              </w:rPr>
              <w:t xml:space="preserve"> yang efisien dalam model bisnis digital.</w:t>
            </w:r>
          </w:p>
        </w:tc>
      </w:tr>
    </w:tbl>
    <w:p w14:paraId="42CBAC78" w14:textId="0A31B706" w:rsidR="009F40FF" w:rsidRPr="009F40FF" w:rsidRDefault="009F40FF" w:rsidP="009F40FF">
      <w:pPr>
        <w:spacing w:after="0" w:line="360" w:lineRule="auto"/>
        <w:ind w:firstLine="360"/>
        <w:jc w:val="both"/>
        <w:rPr>
          <w:rFonts w:ascii="Times New Roman" w:hAnsi="Times New Roman" w:cs="Times New Roman"/>
          <w:sz w:val="24"/>
          <w:szCs w:val="24"/>
        </w:rPr>
      </w:pPr>
    </w:p>
    <w:p w14:paraId="2514745E" w14:textId="1CC11198" w:rsidR="00C2340B" w:rsidRPr="00C2340B" w:rsidRDefault="00392507" w:rsidP="00C2340B">
      <w:pPr>
        <w:pStyle w:val="ListParagraph"/>
        <w:numPr>
          <w:ilvl w:val="0"/>
          <w:numId w:val="13"/>
        </w:numPr>
        <w:spacing w:line="360" w:lineRule="auto"/>
        <w:jc w:val="both"/>
        <w:rPr>
          <w:rFonts w:ascii="Times New Roman" w:hAnsi="Times New Roman" w:cs="Times New Roman"/>
          <w:b/>
          <w:bCs/>
          <w:sz w:val="24"/>
          <w:szCs w:val="24"/>
        </w:rPr>
      </w:pPr>
      <w:r w:rsidRPr="00C2340B">
        <w:rPr>
          <w:rFonts w:ascii="Times New Roman" w:hAnsi="Times New Roman" w:cs="Times New Roman"/>
          <w:b/>
          <w:bCs/>
          <w:sz w:val="24"/>
          <w:szCs w:val="24"/>
        </w:rPr>
        <w:t>Pengertian Business Canvas (BMC)</w:t>
      </w:r>
    </w:p>
    <w:p w14:paraId="6555F370" w14:textId="77777777" w:rsidR="00C2340B" w:rsidRDefault="00392507" w:rsidP="00C2340B">
      <w:pPr>
        <w:spacing w:line="360" w:lineRule="auto"/>
        <w:ind w:firstLine="360"/>
        <w:jc w:val="both"/>
        <w:rPr>
          <w:rFonts w:ascii="Times New Roman" w:hAnsi="Times New Roman" w:cs="Times New Roman"/>
          <w:sz w:val="24"/>
          <w:szCs w:val="24"/>
        </w:rPr>
      </w:pPr>
      <w:r w:rsidRPr="00C2340B">
        <w:rPr>
          <w:rFonts w:ascii="Times New Roman" w:hAnsi="Times New Roman" w:cs="Times New Roman"/>
          <w:sz w:val="24"/>
          <w:szCs w:val="24"/>
        </w:rPr>
        <w:t>Business Model Canvas (BMC) adalah suatu kerangka kerja visual yang digunakan untuk menggambarkan secara menyeluruh bagaimana sebuah bisnis menciptakan, menyampaikan, dan memperoleh nilai dari produk atau layanan yang ditawarkan</w:t>
      </w:r>
      <w:r w:rsidR="00C2340B">
        <w:rPr>
          <w:rFonts w:ascii="Times New Roman" w:hAnsi="Times New Roman" w:cs="Times New Roman"/>
          <w:sz w:val="24"/>
          <w:szCs w:val="24"/>
        </w:rPr>
        <w:t>.</w:t>
      </w:r>
    </w:p>
    <w:p w14:paraId="239907EB" w14:textId="44F0CF85" w:rsidR="00392507" w:rsidRPr="00C2340B" w:rsidRDefault="00392507" w:rsidP="00C2340B">
      <w:pPr>
        <w:spacing w:line="360" w:lineRule="auto"/>
        <w:ind w:firstLine="360"/>
        <w:jc w:val="both"/>
        <w:rPr>
          <w:rFonts w:ascii="Times New Roman" w:hAnsi="Times New Roman" w:cs="Times New Roman"/>
          <w:b/>
          <w:bCs/>
          <w:sz w:val="24"/>
          <w:szCs w:val="24"/>
        </w:rPr>
      </w:pPr>
      <w:r w:rsidRPr="006B75DE">
        <w:rPr>
          <w:rFonts w:ascii="Times New Roman" w:hAnsi="Times New Roman" w:cs="Times New Roman"/>
          <w:sz w:val="24"/>
          <w:szCs w:val="24"/>
        </w:rPr>
        <w:t>BMC terdiri dari sembilan elemen utama yang saling berkaitan dan disusun dalam satu lembar kanvas, sehingga memudahkan pengusaha, mahasiswa, maupun pengembang produk untuk memahami struktur bisnis secara cepat dan komprehensif.</w:t>
      </w:r>
    </w:p>
    <w:p w14:paraId="0641280C" w14:textId="0C860411" w:rsidR="00392507" w:rsidRPr="006B75DE" w:rsidRDefault="00392507" w:rsidP="00392507">
      <w:pPr>
        <w:spacing w:line="360" w:lineRule="auto"/>
        <w:jc w:val="both"/>
        <w:rPr>
          <w:rFonts w:ascii="Times New Roman" w:hAnsi="Times New Roman" w:cs="Times New Roman"/>
          <w:b/>
          <w:bCs/>
          <w:sz w:val="24"/>
          <w:szCs w:val="24"/>
        </w:rPr>
      </w:pPr>
      <w:r w:rsidRPr="006B75DE">
        <w:rPr>
          <w:rFonts w:ascii="Times New Roman" w:hAnsi="Times New Roman" w:cs="Times New Roman"/>
          <w:b/>
          <w:bCs/>
          <w:sz w:val="24"/>
          <w:szCs w:val="24"/>
        </w:rPr>
        <w:t xml:space="preserve">2.  </w:t>
      </w:r>
      <w:r w:rsidR="00375AD7" w:rsidRPr="006B75DE">
        <w:rPr>
          <w:rFonts w:ascii="Times New Roman" w:hAnsi="Times New Roman" w:cs="Times New Roman"/>
          <w:b/>
          <w:bCs/>
          <w:sz w:val="24"/>
          <w:szCs w:val="24"/>
        </w:rPr>
        <w:t>Tujuan</w:t>
      </w:r>
      <w:r w:rsidRPr="006B75DE">
        <w:rPr>
          <w:rFonts w:ascii="Times New Roman" w:hAnsi="Times New Roman" w:cs="Times New Roman"/>
          <w:b/>
          <w:bCs/>
          <w:sz w:val="24"/>
          <w:szCs w:val="24"/>
        </w:rPr>
        <w:t xml:space="preserve"> Business Canvas (BMC)</w:t>
      </w:r>
    </w:p>
    <w:p w14:paraId="40B69F94" w14:textId="42888241" w:rsidR="00392507" w:rsidRPr="006B75DE" w:rsidRDefault="00392507" w:rsidP="00392507">
      <w:pPr>
        <w:pStyle w:val="ListParagraph"/>
        <w:numPr>
          <w:ilvl w:val="0"/>
          <w:numId w:val="1"/>
        </w:numPr>
        <w:spacing w:line="360" w:lineRule="auto"/>
        <w:jc w:val="both"/>
        <w:rPr>
          <w:rFonts w:ascii="Times New Roman" w:hAnsi="Times New Roman" w:cs="Times New Roman"/>
          <w:sz w:val="24"/>
          <w:szCs w:val="24"/>
        </w:rPr>
      </w:pPr>
      <w:r w:rsidRPr="006B75DE">
        <w:rPr>
          <w:rFonts w:ascii="Times New Roman" w:hAnsi="Times New Roman" w:cs="Times New Roman"/>
          <w:sz w:val="24"/>
          <w:szCs w:val="24"/>
        </w:rPr>
        <w:t xml:space="preserve">Mempermudah pemahaman model bisnis </w:t>
      </w:r>
    </w:p>
    <w:p w14:paraId="3914CF07" w14:textId="09F9C0D2" w:rsidR="00392507" w:rsidRPr="006B75DE" w:rsidRDefault="00392507" w:rsidP="00392507">
      <w:pPr>
        <w:pStyle w:val="ListParagraph"/>
        <w:numPr>
          <w:ilvl w:val="0"/>
          <w:numId w:val="1"/>
        </w:numPr>
        <w:spacing w:line="360" w:lineRule="auto"/>
        <w:jc w:val="both"/>
        <w:rPr>
          <w:rFonts w:ascii="Times New Roman" w:hAnsi="Times New Roman" w:cs="Times New Roman"/>
          <w:sz w:val="24"/>
          <w:szCs w:val="24"/>
        </w:rPr>
      </w:pPr>
      <w:r w:rsidRPr="006B75DE">
        <w:rPr>
          <w:rFonts w:ascii="Times New Roman" w:hAnsi="Times New Roman" w:cs="Times New Roman"/>
          <w:sz w:val="24"/>
          <w:szCs w:val="24"/>
        </w:rPr>
        <w:t xml:space="preserve">Membantu perencanaan strategis, </w:t>
      </w:r>
    </w:p>
    <w:p w14:paraId="6E570659" w14:textId="4D66FD86" w:rsidR="00392507" w:rsidRPr="006B75DE" w:rsidRDefault="00392507" w:rsidP="00392507">
      <w:pPr>
        <w:pStyle w:val="ListParagraph"/>
        <w:numPr>
          <w:ilvl w:val="0"/>
          <w:numId w:val="1"/>
        </w:numPr>
        <w:spacing w:line="360" w:lineRule="auto"/>
        <w:jc w:val="both"/>
        <w:rPr>
          <w:rFonts w:ascii="Times New Roman" w:hAnsi="Times New Roman" w:cs="Times New Roman"/>
          <w:sz w:val="24"/>
          <w:szCs w:val="24"/>
        </w:rPr>
      </w:pPr>
      <w:r w:rsidRPr="006B75DE">
        <w:rPr>
          <w:rFonts w:ascii="Times New Roman" w:hAnsi="Times New Roman" w:cs="Times New Roman"/>
          <w:sz w:val="24"/>
          <w:szCs w:val="24"/>
        </w:rPr>
        <w:t>Menjadi alat komunikasi efektif antara tim, investor</w:t>
      </w:r>
    </w:p>
    <w:p w14:paraId="1B9B7720" w14:textId="77777777" w:rsidR="00392507" w:rsidRPr="006B75DE" w:rsidRDefault="00392507" w:rsidP="00392507">
      <w:pPr>
        <w:pStyle w:val="ListParagraph"/>
        <w:numPr>
          <w:ilvl w:val="0"/>
          <w:numId w:val="1"/>
        </w:numPr>
        <w:spacing w:line="360" w:lineRule="auto"/>
        <w:jc w:val="both"/>
        <w:rPr>
          <w:rFonts w:ascii="Times New Roman" w:hAnsi="Times New Roman" w:cs="Times New Roman"/>
          <w:sz w:val="24"/>
          <w:szCs w:val="24"/>
        </w:rPr>
      </w:pPr>
      <w:r w:rsidRPr="006B75DE">
        <w:rPr>
          <w:rFonts w:ascii="Times New Roman" w:hAnsi="Times New Roman" w:cs="Times New Roman"/>
          <w:sz w:val="24"/>
          <w:szCs w:val="24"/>
        </w:rPr>
        <w:t xml:space="preserve">Mengidentifikasi peluang dan risiko bisnis, </w:t>
      </w:r>
    </w:p>
    <w:p w14:paraId="179E1F2C" w14:textId="2D39E4BA" w:rsidR="00392507" w:rsidRPr="006B75DE" w:rsidRDefault="00392507" w:rsidP="00392507">
      <w:pPr>
        <w:pStyle w:val="ListParagraph"/>
        <w:numPr>
          <w:ilvl w:val="0"/>
          <w:numId w:val="1"/>
        </w:numPr>
        <w:spacing w:line="360" w:lineRule="auto"/>
        <w:jc w:val="both"/>
        <w:rPr>
          <w:rFonts w:ascii="Times New Roman" w:hAnsi="Times New Roman" w:cs="Times New Roman"/>
          <w:sz w:val="24"/>
          <w:szCs w:val="24"/>
        </w:rPr>
      </w:pPr>
      <w:r w:rsidRPr="006B75DE">
        <w:rPr>
          <w:rFonts w:ascii="Times New Roman" w:hAnsi="Times New Roman" w:cs="Times New Roman"/>
          <w:sz w:val="24"/>
          <w:szCs w:val="24"/>
        </w:rPr>
        <w:t>Mendukung inovasi bisnis digital</w:t>
      </w:r>
    </w:p>
    <w:p w14:paraId="495A141B" w14:textId="77777777" w:rsidR="00392507" w:rsidRPr="006B75DE" w:rsidRDefault="00392507" w:rsidP="00375AD7">
      <w:pPr>
        <w:spacing w:after="0" w:line="360" w:lineRule="auto"/>
        <w:ind w:firstLine="360"/>
        <w:jc w:val="both"/>
        <w:rPr>
          <w:rFonts w:ascii="Times New Roman" w:hAnsi="Times New Roman" w:cs="Times New Roman"/>
          <w:sz w:val="24"/>
          <w:szCs w:val="24"/>
        </w:rPr>
      </w:pPr>
      <w:r w:rsidRPr="006B75DE">
        <w:rPr>
          <w:rFonts w:ascii="Times New Roman" w:hAnsi="Times New Roman" w:cs="Times New Roman"/>
          <w:sz w:val="24"/>
          <w:szCs w:val="24"/>
        </w:rPr>
        <w:t>Business Model Canvas (BMC) terdiri dari sembilan elemen utama yang saling berhubungan satu sama lain.</w:t>
      </w:r>
    </w:p>
    <w:p w14:paraId="1FC22E85" w14:textId="0C56BA2C" w:rsidR="00392507" w:rsidRPr="006B75DE" w:rsidRDefault="00392507" w:rsidP="00375AD7">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Kesembilan elemen ini membantu menggambarkan bagaimana sebuah bisnis berjalan  mulai dari siapa pelanggannya, apa yang ditawarkan, hingga bagaimana bisnis memperoleh keuntungan.</w:t>
      </w:r>
    </w:p>
    <w:p w14:paraId="777F6E91" w14:textId="4C0B6EE6" w:rsidR="00392507" w:rsidRPr="006B75DE" w:rsidRDefault="00392507" w:rsidP="00375AD7">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Customer Segments (Segmen Pelanggan)</w:t>
      </w:r>
    </w:p>
    <w:p w14:paraId="6EC1B11A" w14:textId="77777777" w:rsidR="00392507" w:rsidRDefault="00392507" w:rsidP="00C2340B">
      <w:pPr>
        <w:spacing w:after="0" w:line="360" w:lineRule="auto"/>
        <w:ind w:firstLine="360"/>
        <w:jc w:val="both"/>
        <w:rPr>
          <w:rFonts w:ascii="Times New Roman" w:hAnsi="Times New Roman" w:cs="Times New Roman"/>
          <w:sz w:val="24"/>
          <w:szCs w:val="24"/>
        </w:rPr>
      </w:pPr>
      <w:r w:rsidRPr="006B75DE">
        <w:rPr>
          <w:rFonts w:ascii="Times New Roman" w:hAnsi="Times New Roman" w:cs="Times New Roman"/>
          <w:sz w:val="24"/>
          <w:szCs w:val="24"/>
        </w:rPr>
        <w:t>Menjelaskan siapa target utama bisnis dan siapa yang mendapatkan manfaat dari produk atau layanan yang dibuat.</w:t>
      </w:r>
    </w:p>
    <w:p w14:paraId="58A57C80" w14:textId="6C39EC5D" w:rsidR="0025404B" w:rsidRDefault="0025404B" w:rsidP="0025404B">
      <w:pPr>
        <w:spacing w:after="0" w:line="360" w:lineRule="auto"/>
        <w:ind w:left="709"/>
        <w:jc w:val="center"/>
        <w:rPr>
          <w:rFonts w:ascii="Times New Roman" w:hAnsi="Times New Roman" w:cs="Times New Roman"/>
          <w:sz w:val="24"/>
          <w:szCs w:val="24"/>
        </w:rPr>
      </w:pPr>
      <w:r>
        <w:rPr>
          <w:noProof/>
        </w:rPr>
        <w:lastRenderedPageBreak/>
        <w:drawing>
          <wp:inline distT="0" distB="0" distL="0" distR="0" wp14:anchorId="3774E58F" wp14:editId="5097AB2E">
            <wp:extent cx="2803579" cy="1574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2972" cy="1580076"/>
                    </a:xfrm>
                    <a:prstGeom prst="rect">
                      <a:avLst/>
                    </a:prstGeom>
                    <a:noFill/>
                    <a:ln>
                      <a:noFill/>
                    </a:ln>
                  </pic:spPr>
                </pic:pic>
              </a:graphicData>
            </a:graphic>
          </wp:inline>
        </w:drawing>
      </w:r>
    </w:p>
    <w:p w14:paraId="52374680" w14:textId="77777777" w:rsidR="005E15C4" w:rsidRDefault="005E15C4" w:rsidP="0025404B">
      <w:pPr>
        <w:spacing w:after="0" w:line="360" w:lineRule="auto"/>
        <w:ind w:left="709"/>
        <w:jc w:val="center"/>
        <w:rPr>
          <w:rFonts w:ascii="Times New Roman" w:hAnsi="Times New Roman" w:cs="Times New Roman"/>
          <w:sz w:val="24"/>
          <w:szCs w:val="24"/>
        </w:rPr>
      </w:pPr>
    </w:p>
    <w:p w14:paraId="4A47031E" w14:textId="77777777" w:rsidR="005E15C4" w:rsidRDefault="005E15C4" w:rsidP="005E15C4">
      <w:pPr>
        <w:pStyle w:val="NormalWeb"/>
        <w:numPr>
          <w:ilvl w:val="0"/>
          <w:numId w:val="12"/>
        </w:numPr>
        <w:tabs>
          <w:tab w:val="clear" w:pos="720"/>
          <w:tab w:val="num" w:pos="993"/>
        </w:tabs>
        <w:spacing w:before="0" w:beforeAutospacing="0" w:after="0" w:afterAutospacing="0" w:line="360" w:lineRule="auto"/>
        <w:ind w:left="993"/>
        <w:jc w:val="both"/>
      </w:pPr>
      <w:r w:rsidRPr="005E15C4">
        <w:t>Peternak ayam dan ikan Kelompok ini merupakan pelanggan utama karena membutuhkan pakan ternak yang berkualitas, murah, dan mudah diperoleh. Maggot menjadi alternatif ideal pengganti pakan konvensional seperti pelet, sebab memiliki kandungan protein tinggi dengan harga lebih ekonomis. Dengan menggunakan maggot, peternak dapat mengurangi biaya operasional sekaligus meningkatkan produktivitas ternak mereka. Selain itu, hasil olahan maggot berupa pupuk organik juga dapat dimanfaatkan untuk mendukung kegiatan pertanian atau perikanan.</w:t>
      </w:r>
    </w:p>
    <w:p w14:paraId="6AE48448" w14:textId="1C195458" w:rsidR="005E15C4" w:rsidRPr="002320CA" w:rsidRDefault="005E15C4" w:rsidP="002320CA">
      <w:pPr>
        <w:pStyle w:val="NormalWeb"/>
        <w:numPr>
          <w:ilvl w:val="0"/>
          <w:numId w:val="12"/>
        </w:numPr>
        <w:tabs>
          <w:tab w:val="clear" w:pos="720"/>
          <w:tab w:val="num" w:pos="993"/>
        </w:tabs>
        <w:spacing w:before="0" w:beforeAutospacing="0" w:after="0" w:afterAutospacing="0" w:line="360" w:lineRule="auto"/>
        <w:ind w:left="993"/>
        <w:jc w:val="both"/>
      </w:pPr>
      <w:r w:rsidRPr="005E15C4">
        <w:t>Rumah tangga Rumah tangga menjadi segmen penting sekaligus mitra dalam proses bisnis. Mereka menghasilkan sampah organik yang dapat dijadikan bahan baku budidaya maggot. Melalui sistem pengelolaan sampah organik ini, rumah tangga dapat menyalurkan sampahnya secara bermanfaat dan bahkan berpotensi mendapatkan keuntungan dari hasil penjualan sampah organik. Hal ini juga membantu menjaga kebersihan lingkungan serta mendorong kesadaran masyarakat untuk berpartisipasi dalam ekonomi sirkular.</w:t>
      </w:r>
    </w:p>
    <w:p w14:paraId="17B4192D" w14:textId="58CEBECB" w:rsidR="00392507" w:rsidRPr="006B75DE" w:rsidRDefault="00392507" w:rsidP="00375AD7">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Value Proposition (Proposisi Nilai)</w:t>
      </w:r>
    </w:p>
    <w:p w14:paraId="73368805" w14:textId="40CD0A56" w:rsidR="00392507" w:rsidRDefault="00392507" w:rsidP="00C2340B">
      <w:pPr>
        <w:spacing w:after="0" w:line="360" w:lineRule="auto"/>
        <w:ind w:firstLine="360"/>
        <w:jc w:val="both"/>
        <w:rPr>
          <w:rFonts w:ascii="Times New Roman" w:hAnsi="Times New Roman" w:cs="Times New Roman"/>
          <w:sz w:val="24"/>
          <w:szCs w:val="24"/>
        </w:rPr>
      </w:pPr>
      <w:r w:rsidRPr="006B75DE">
        <w:rPr>
          <w:rFonts w:ascii="Times New Roman" w:hAnsi="Times New Roman" w:cs="Times New Roman"/>
          <w:sz w:val="24"/>
          <w:szCs w:val="24"/>
        </w:rPr>
        <w:t>Menunjukkan nilai atau manfaat unik yang ditawarkan bisnis kepada pelanggan.</w:t>
      </w:r>
      <w:r w:rsidR="005E15C4" w:rsidRPr="005E15C4">
        <w:t xml:space="preserve"> </w:t>
      </w:r>
      <w:r w:rsidR="005E15C4" w:rsidRPr="005E15C4">
        <w:rPr>
          <w:rFonts w:ascii="Times New Roman" w:hAnsi="Times New Roman" w:cs="Times New Roman"/>
          <w:sz w:val="24"/>
          <w:szCs w:val="24"/>
        </w:rPr>
        <w:t>Proposisi nilai menggambarkan manfaat utama yang ditawarkan bisnis kepada pelanggan. Dalam usaha pengelolaan maggot dan sampah organik ini, nilai yang diberikan terletak pada penyediaan pakan maggot berkualitas dengan harga terjangkau bagi peternak, pembelian sampah organik dari rumah tangga agar dapat diolah menjadi produk bernilai, serta kontribusi dalam mengurangi limbah dan mendukung terciptanya ekonomi sirkular yang ramah lingkungan.</w:t>
      </w:r>
    </w:p>
    <w:p w14:paraId="52778886" w14:textId="4159C4C4" w:rsidR="005E15C4" w:rsidRPr="005E15C4" w:rsidRDefault="005E15C4" w:rsidP="00C2340B">
      <w:pPr>
        <w:spacing w:after="0" w:line="360" w:lineRule="auto"/>
        <w:jc w:val="center"/>
        <w:rPr>
          <w:rFonts w:ascii="Times New Roman" w:hAnsi="Times New Roman" w:cs="Times New Roman"/>
          <w:sz w:val="24"/>
          <w:szCs w:val="24"/>
        </w:rPr>
      </w:pPr>
      <w:r>
        <w:rPr>
          <w:noProof/>
        </w:rPr>
        <w:lastRenderedPageBreak/>
        <w:drawing>
          <wp:inline distT="0" distB="0" distL="0" distR="0" wp14:anchorId="68096474" wp14:editId="465496E9">
            <wp:extent cx="3117850" cy="1940279"/>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7413" cy="1946230"/>
                    </a:xfrm>
                    <a:prstGeom prst="rect">
                      <a:avLst/>
                    </a:prstGeom>
                    <a:noFill/>
                    <a:ln>
                      <a:noFill/>
                    </a:ln>
                  </pic:spPr>
                </pic:pic>
              </a:graphicData>
            </a:graphic>
          </wp:inline>
        </w:drawing>
      </w:r>
    </w:p>
    <w:p w14:paraId="0E0D1C42" w14:textId="61754DBA" w:rsidR="00392507" w:rsidRDefault="00392507" w:rsidP="00375AD7">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Channels (Saluran Distribusi)</w:t>
      </w:r>
    </w:p>
    <w:p w14:paraId="70EC84BA" w14:textId="77777777" w:rsidR="00C2340B" w:rsidRPr="00C2340B" w:rsidRDefault="00C2340B" w:rsidP="00C2340B">
      <w:pPr>
        <w:spacing w:after="0" w:line="360" w:lineRule="auto"/>
        <w:ind w:firstLine="360"/>
        <w:jc w:val="both"/>
        <w:rPr>
          <w:rFonts w:ascii="Times New Roman" w:hAnsi="Times New Roman" w:cs="Times New Roman"/>
          <w:sz w:val="24"/>
          <w:szCs w:val="24"/>
        </w:rPr>
      </w:pPr>
      <w:r w:rsidRPr="00C2340B">
        <w:rPr>
          <w:rFonts w:ascii="Times New Roman" w:hAnsi="Times New Roman" w:cs="Times New Roman"/>
          <w:sz w:val="24"/>
          <w:szCs w:val="24"/>
        </w:rPr>
        <w:t>Menjelaskan bagaimana produk atau layanan disampaikan kepada pelanggan.</w:t>
      </w:r>
    </w:p>
    <w:p w14:paraId="01DCCB5A" w14:textId="77777777" w:rsidR="00C2340B" w:rsidRPr="00C2340B" w:rsidRDefault="00C2340B" w:rsidP="00C2340B">
      <w:pPr>
        <w:spacing w:after="0" w:line="360" w:lineRule="auto"/>
        <w:jc w:val="both"/>
        <w:rPr>
          <w:rFonts w:ascii="Times New Roman" w:hAnsi="Times New Roman" w:cs="Times New Roman"/>
          <w:sz w:val="24"/>
          <w:szCs w:val="24"/>
        </w:rPr>
      </w:pPr>
    </w:p>
    <w:p w14:paraId="3EDBCD75" w14:textId="5C93029C" w:rsidR="00C2340B" w:rsidRPr="00C2340B" w:rsidRDefault="00C2340B" w:rsidP="00C2340B">
      <w:pPr>
        <w:spacing w:after="0" w:line="360" w:lineRule="auto"/>
        <w:jc w:val="center"/>
        <w:rPr>
          <w:rFonts w:ascii="Times New Roman" w:hAnsi="Times New Roman" w:cs="Times New Roman"/>
          <w:sz w:val="24"/>
          <w:szCs w:val="24"/>
        </w:rPr>
      </w:pPr>
      <w:r>
        <w:rPr>
          <w:noProof/>
        </w:rPr>
        <w:drawing>
          <wp:inline distT="0" distB="0" distL="0" distR="0" wp14:anchorId="14556D56" wp14:editId="4426B6E5">
            <wp:extent cx="3168650" cy="2027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1041" cy="2041686"/>
                    </a:xfrm>
                    <a:prstGeom prst="rect">
                      <a:avLst/>
                    </a:prstGeom>
                    <a:noFill/>
                    <a:ln>
                      <a:noFill/>
                    </a:ln>
                  </pic:spPr>
                </pic:pic>
              </a:graphicData>
            </a:graphic>
          </wp:inline>
        </w:drawing>
      </w:r>
    </w:p>
    <w:p w14:paraId="684678B4" w14:textId="3621EC83" w:rsidR="00392507" w:rsidRPr="006B75DE" w:rsidRDefault="00392507" w:rsidP="00375AD7">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Customer Relationship (Hubungan Pelanggan)</w:t>
      </w:r>
    </w:p>
    <w:p w14:paraId="72918FA4" w14:textId="77777777" w:rsidR="00392507" w:rsidRDefault="00392507" w:rsidP="00C2340B">
      <w:pPr>
        <w:spacing w:after="0" w:line="360" w:lineRule="auto"/>
        <w:ind w:firstLine="360"/>
        <w:jc w:val="both"/>
        <w:rPr>
          <w:rFonts w:ascii="Times New Roman" w:hAnsi="Times New Roman" w:cs="Times New Roman"/>
          <w:sz w:val="24"/>
          <w:szCs w:val="24"/>
        </w:rPr>
      </w:pPr>
      <w:r w:rsidRPr="006B75DE">
        <w:rPr>
          <w:rFonts w:ascii="Times New Roman" w:hAnsi="Times New Roman" w:cs="Times New Roman"/>
          <w:sz w:val="24"/>
          <w:szCs w:val="24"/>
        </w:rPr>
        <w:t>Menjelaskan cara bisnis membangun, menjaga, dan meningkatkan hubungan dengan pelanggan.</w:t>
      </w:r>
    </w:p>
    <w:p w14:paraId="3603166E" w14:textId="67EEABF0" w:rsidR="00C2340B" w:rsidRPr="006B75DE" w:rsidRDefault="00C2340B" w:rsidP="00C2340B">
      <w:pPr>
        <w:spacing w:after="0" w:line="360" w:lineRule="auto"/>
        <w:jc w:val="center"/>
        <w:rPr>
          <w:rFonts w:ascii="Times New Roman" w:hAnsi="Times New Roman" w:cs="Times New Roman"/>
          <w:sz w:val="24"/>
          <w:szCs w:val="24"/>
        </w:rPr>
      </w:pPr>
      <w:r>
        <w:rPr>
          <w:noProof/>
        </w:rPr>
        <w:drawing>
          <wp:inline distT="0" distB="0" distL="0" distR="0" wp14:anchorId="01E1F67A" wp14:editId="707763E0">
            <wp:extent cx="3113405" cy="195993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6884" cy="1968419"/>
                    </a:xfrm>
                    <a:prstGeom prst="rect">
                      <a:avLst/>
                    </a:prstGeom>
                    <a:noFill/>
                    <a:ln>
                      <a:noFill/>
                    </a:ln>
                  </pic:spPr>
                </pic:pic>
              </a:graphicData>
            </a:graphic>
          </wp:inline>
        </w:drawing>
      </w:r>
    </w:p>
    <w:p w14:paraId="55408941" w14:textId="434FC048" w:rsidR="00392507" w:rsidRPr="006B75DE" w:rsidRDefault="00392507" w:rsidP="00375AD7">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Revenue Streams (Sumber Pendapatan)</w:t>
      </w:r>
    </w:p>
    <w:p w14:paraId="1276A80B" w14:textId="6DD12565" w:rsidR="00375AD7" w:rsidRDefault="00C2340B" w:rsidP="00C234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00392507" w:rsidRPr="006B75DE">
        <w:rPr>
          <w:rFonts w:ascii="Times New Roman" w:hAnsi="Times New Roman" w:cs="Times New Roman"/>
          <w:sz w:val="24"/>
          <w:szCs w:val="24"/>
        </w:rPr>
        <w:t>enjelaskan bagaimana suatu bisnis memperoleh pendapatan dari setiap segmen pelanggan.</w:t>
      </w:r>
      <w:r>
        <w:rPr>
          <w:rFonts w:ascii="Times New Roman" w:hAnsi="Times New Roman" w:cs="Times New Roman"/>
          <w:sz w:val="24"/>
          <w:szCs w:val="24"/>
        </w:rPr>
        <w:t xml:space="preserve"> </w:t>
      </w:r>
      <w:r w:rsidR="00375AD7" w:rsidRPr="006B75DE">
        <w:rPr>
          <w:rFonts w:ascii="Times New Roman" w:hAnsi="Times New Roman" w:cs="Times New Roman"/>
          <w:sz w:val="24"/>
          <w:szCs w:val="24"/>
        </w:rPr>
        <w:t>Elemen ini menunjukkan aliran uang masuk ke dalam perusahaan sebagai hasil dari penjualan produk, layanan, atau aktivitas bisnis lainnya.</w:t>
      </w:r>
    </w:p>
    <w:p w14:paraId="590F8295" w14:textId="4DD4BDB4" w:rsidR="00C2340B" w:rsidRPr="006B75DE" w:rsidRDefault="00C2340B" w:rsidP="00C2340B">
      <w:pPr>
        <w:spacing w:after="0" w:line="360" w:lineRule="auto"/>
        <w:jc w:val="center"/>
        <w:rPr>
          <w:rFonts w:ascii="Times New Roman" w:hAnsi="Times New Roman" w:cs="Times New Roman"/>
          <w:sz w:val="24"/>
          <w:szCs w:val="24"/>
        </w:rPr>
      </w:pPr>
      <w:r>
        <w:rPr>
          <w:noProof/>
        </w:rPr>
        <w:lastRenderedPageBreak/>
        <w:drawing>
          <wp:inline distT="0" distB="0" distL="0" distR="0" wp14:anchorId="04D56A5C" wp14:editId="7077ABB8">
            <wp:extent cx="3131636" cy="2241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857" cy="2250297"/>
                    </a:xfrm>
                    <a:prstGeom prst="rect">
                      <a:avLst/>
                    </a:prstGeom>
                    <a:noFill/>
                    <a:ln>
                      <a:noFill/>
                    </a:ln>
                  </pic:spPr>
                </pic:pic>
              </a:graphicData>
            </a:graphic>
          </wp:inline>
        </w:drawing>
      </w:r>
    </w:p>
    <w:p w14:paraId="520BC954" w14:textId="77777777" w:rsidR="00C2340B" w:rsidRDefault="00375AD7" w:rsidP="00C2340B">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Key Resources (Sumber Daya Utama)</w:t>
      </w:r>
    </w:p>
    <w:p w14:paraId="04CDED54" w14:textId="3753DD9F" w:rsidR="00375AD7" w:rsidRDefault="00C2340B" w:rsidP="00C2340B">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w:t>
      </w:r>
      <w:r w:rsidR="00375AD7" w:rsidRPr="00C2340B">
        <w:rPr>
          <w:rFonts w:ascii="Times New Roman" w:hAnsi="Times New Roman" w:cs="Times New Roman"/>
          <w:sz w:val="24"/>
          <w:szCs w:val="24"/>
        </w:rPr>
        <w:t>emua aset penting yang dibutuhkan bisnis agar dapat beroperasi dengan efektif dan menghasilkan nilai  bagi pelanggan.Sumber daya ini mencakup segala hal yang memungkinkan bisnis menjalankan aktivitas utamanya baik yang berwujud (tangible) maupun tidak berwujud (intangible).</w:t>
      </w:r>
    </w:p>
    <w:p w14:paraId="275161AE" w14:textId="53297B8F" w:rsidR="00C2340B" w:rsidRPr="00C2340B" w:rsidRDefault="00C2340B" w:rsidP="00C2340B">
      <w:pPr>
        <w:spacing w:after="0" w:line="360" w:lineRule="auto"/>
        <w:jc w:val="center"/>
        <w:rPr>
          <w:rFonts w:ascii="Times New Roman" w:hAnsi="Times New Roman" w:cs="Times New Roman"/>
          <w:sz w:val="24"/>
          <w:szCs w:val="24"/>
        </w:rPr>
      </w:pPr>
      <w:r>
        <w:rPr>
          <w:noProof/>
        </w:rPr>
        <w:drawing>
          <wp:inline distT="0" distB="0" distL="0" distR="0" wp14:anchorId="203B250B" wp14:editId="75D2A362">
            <wp:extent cx="3133559"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567" cy="1993898"/>
                    </a:xfrm>
                    <a:prstGeom prst="rect">
                      <a:avLst/>
                    </a:prstGeom>
                    <a:noFill/>
                    <a:ln>
                      <a:noFill/>
                    </a:ln>
                  </pic:spPr>
                </pic:pic>
              </a:graphicData>
            </a:graphic>
          </wp:inline>
        </w:drawing>
      </w:r>
    </w:p>
    <w:p w14:paraId="6B16561A" w14:textId="19864C96" w:rsidR="00375AD7" w:rsidRPr="006B75DE" w:rsidRDefault="00375AD7" w:rsidP="00375AD7">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Key Activities (Aktivitas Utama)</w:t>
      </w:r>
    </w:p>
    <w:p w14:paraId="52F21230" w14:textId="3254B9EE" w:rsidR="00375AD7" w:rsidRDefault="00C2340B" w:rsidP="00C2340B">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w:t>
      </w:r>
      <w:r w:rsidR="00375AD7" w:rsidRPr="006B75DE">
        <w:rPr>
          <w:rFonts w:ascii="Times New Roman" w:hAnsi="Times New Roman" w:cs="Times New Roman"/>
          <w:sz w:val="24"/>
          <w:szCs w:val="24"/>
        </w:rPr>
        <w:t>egiatan inti yang harus dilakukan perusahaan untuk menciptakan, menyampaikan, dan mempertahankan proposisi nilai kepada pelanggan.</w:t>
      </w:r>
    </w:p>
    <w:p w14:paraId="43685ED0" w14:textId="6AC61392" w:rsidR="00C2340B" w:rsidRPr="006B75DE" w:rsidRDefault="00C2340B" w:rsidP="00C2340B">
      <w:pPr>
        <w:spacing w:after="0" w:line="360" w:lineRule="auto"/>
        <w:jc w:val="center"/>
        <w:rPr>
          <w:rFonts w:ascii="Times New Roman" w:hAnsi="Times New Roman" w:cs="Times New Roman"/>
          <w:sz w:val="24"/>
          <w:szCs w:val="24"/>
        </w:rPr>
      </w:pPr>
      <w:r>
        <w:rPr>
          <w:noProof/>
        </w:rPr>
        <w:drawing>
          <wp:inline distT="0" distB="0" distL="0" distR="0" wp14:anchorId="0E0C0FE6" wp14:editId="669F3E17">
            <wp:extent cx="3125185"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4696" cy="1987230"/>
                    </a:xfrm>
                    <a:prstGeom prst="rect">
                      <a:avLst/>
                    </a:prstGeom>
                    <a:noFill/>
                    <a:ln>
                      <a:noFill/>
                    </a:ln>
                  </pic:spPr>
                </pic:pic>
              </a:graphicData>
            </a:graphic>
          </wp:inline>
        </w:drawing>
      </w:r>
    </w:p>
    <w:p w14:paraId="2BB0A743" w14:textId="69E2A4C3" w:rsidR="00375AD7" w:rsidRPr="006B75DE" w:rsidRDefault="00375AD7" w:rsidP="00375AD7">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Key Partnerships (Mitra Utama)</w:t>
      </w:r>
    </w:p>
    <w:p w14:paraId="330D776D" w14:textId="4168F616" w:rsidR="00375AD7" w:rsidRDefault="00C2340B" w:rsidP="00C2340B">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K</w:t>
      </w:r>
      <w:r w:rsidR="00375AD7" w:rsidRPr="006B75DE">
        <w:rPr>
          <w:rFonts w:ascii="Times New Roman" w:hAnsi="Times New Roman" w:cs="Times New Roman"/>
          <w:sz w:val="24"/>
          <w:szCs w:val="24"/>
        </w:rPr>
        <w:t>erja sama strategis dengan pihak lain yang membantu bisnis beroperasi lebih efisien, mengurangi risiko, atau memperoleh sumber daya yang tidak dimiliki sendiri.</w:t>
      </w:r>
    </w:p>
    <w:p w14:paraId="37D47C75" w14:textId="0C62596A" w:rsidR="00C2340B" w:rsidRPr="006B75DE" w:rsidRDefault="00C2340B" w:rsidP="00C2340B">
      <w:pPr>
        <w:spacing w:after="0" w:line="360" w:lineRule="auto"/>
        <w:jc w:val="center"/>
        <w:rPr>
          <w:rFonts w:ascii="Times New Roman" w:hAnsi="Times New Roman" w:cs="Times New Roman"/>
          <w:sz w:val="24"/>
          <w:szCs w:val="24"/>
        </w:rPr>
      </w:pPr>
      <w:r>
        <w:rPr>
          <w:noProof/>
        </w:rPr>
        <w:drawing>
          <wp:inline distT="0" distB="0" distL="0" distR="0" wp14:anchorId="2D52C07B" wp14:editId="5820F236">
            <wp:extent cx="3142921" cy="19621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666" cy="1975726"/>
                    </a:xfrm>
                    <a:prstGeom prst="rect">
                      <a:avLst/>
                    </a:prstGeom>
                    <a:noFill/>
                    <a:ln>
                      <a:noFill/>
                    </a:ln>
                  </pic:spPr>
                </pic:pic>
              </a:graphicData>
            </a:graphic>
          </wp:inline>
        </w:drawing>
      </w:r>
    </w:p>
    <w:p w14:paraId="26AB7262" w14:textId="5E5D9D6B" w:rsidR="00375AD7" w:rsidRPr="006B75DE" w:rsidRDefault="00375AD7" w:rsidP="00375AD7">
      <w:pPr>
        <w:pStyle w:val="ListParagraph"/>
        <w:numPr>
          <w:ilvl w:val="0"/>
          <w:numId w:val="3"/>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Cost Structure (Struktur Biaya)</w:t>
      </w:r>
    </w:p>
    <w:p w14:paraId="00C7682C" w14:textId="0F5FB1FE" w:rsidR="00375AD7" w:rsidRDefault="0017684A" w:rsidP="0017684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I</w:t>
      </w:r>
      <w:r w:rsidR="00375AD7" w:rsidRPr="006B75DE">
        <w:rPr>
          <w:rFonts w:ascii="Times New Roman" w:hAnsi="Times New Roman" w:cs="Times New Roman"/>
          <w:sz w:val="24"/>
          <w:szCs w:val="24"/>
        </w:rPr>
        <w:t>ni menjelaskan semua biaya yang muncul dalam menjalankan model bisnis, baik yang bersifat tetap (fixed cost) maupun variabel (variable cost).</w:t>
      </w:r>
    </w:p>
    <w:p w14:paraId="4CC5C2A3" w14:textId="7B784D67" w:rsidR="0017684A" w:rsidRPr="006B75DE" w:rsidRDefault="0017684A" w:rsidP="0017684A">
      <w:pPr>
        <w:spacing w:after="0" w:line="360" w:lineRule="auto"/>
        <w:jc w:val="center"/>
        <w:rPr>
          <w:rFonts w:ascii="Times New Roman" w:hAnsi="Times New Roman" w:cs="Times New Roman"/>
          <w:sz w:val="24"/>
          <w:szCs w:val="24"/>
        </w:rPr>
      </w:pPr>
      <w:r>
        <w:rPr>
          <w:noProof/>
        </w:rPr>
        <w:drawing>
          <wp:inline distT="0" distB="0" distL="0" distR="0" wp14:anchorId="4B8C224B" wp14:editId="122196E8">
            <wp:extent cx="3122719" cy="20256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041" cy="2032346"/>
                    </a:xfrm>
                    <a:prstGeom prst="rect">
                      <a:avLst/>
                    </a:prstGeom>
                    <a:noFill/>
                    <a:ln>
                      <a:noFill/>
                    </a:ln>
                  </pic:spPr>
                </pic:pic>
              </a:graphicData>
            </a:graphic>
          </wp:inline>
        </w:drawing>
      </w:r>
    </w:p>
    <w:p w14:paraId="3C565A6D" w14:textId="77777777" w:rsidR="00375AD7" w:rsidRPr="006B75DE" w:rsidRDefault="00375AD7" w:rsidP="00375AD7">
      <w:pPr>
        <w:spacing w:after="0" w:line="360" w:lineRule="auto"/>
        <w:jc w:val="both"/>
        <w:rPr>
          <w:rFonts w:ascii="Times New Roman" w:hAnsi="Times New Roman" w:cs="Times New Roman"/>
          <w:sz w:val="28"/>
          <w:szCs w:val="28"/>
        </w:rPr>
      </w:pPr>
    </w:p>
    <w:p w14:paraId="2FC94D7A" w14:textId="39978C22" w:rsidR="00375AD7" w:rsidRPr="0017684A" w:rsidRDefault="00375AD7" w:rsidP="0017684A">
      <w:pPr>
        <w:pStyle w:val="ListParagraph"/>
        <w:numPr>
          <w:ilvl w:val="1"/>
          <w:numId w:val="12"/>
        </w:numPr>
        <w:spacing w:after="0" w:line="360" w:lineRule="auto"/>
        <w:jc w:val="both"/>
        <w:rPr>
          <w:rFonts w:ascii="Times New Roman" w:hAnsi="Times New Roman" w:cs="Times New Roman"/>
          <w:b/>
          <w:bCs/>
          <w:sz w:val="28"/>
          <w:szCs w:val="28"/>
        </w:rPr>
      </w:pPr>
      <w:r w:rsidRPr="0017684A">
        <w:rPr>
          <w:rFonts w:ascii="Times New Roman" w:hAnsi="Times New Roman" w:cs="Times New Roman"/>
          <w:b/>
          <w:bCs/>
          <w:sz w:val="28"/>
          <w:szCs w:val="28"/>
        </w:rPr>
        <w:t>Perkenalan Produk Digital</w:t>
      </w:r>
    </w:p>
    <w:p w14:paraId="2B013DCF" w14:textId="57D7CB42" w:rsidR="00375AD7" w:rsidRPr="006B75DE" w:rsidRDefault="00375AD7" w:rsidP="00375AD7">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Nama Produk:</w:t>
      </w:r>
    </w:p>
    <w:p w14:paraId="2B799792" w14:textId="2DA88D76" w:rsidR="00375AD7" w:rsidRPr="006B75DE" w:rsidRDefault="00375AD7" w:rsidP="00375AD7">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EcoFeed Platform Digital Penjualan Maggot dan Penerimaan Sampah Organik Rumah Tangga</w:t>
      </w:r>
    </w:p>
    <w:p w14:paraId="2952E45A" w14:textId="335CB9F1" w:rsidR="00375AD7" w:rsidRPr="006B75DE" w:rsidRDefault="00375AD7" w:rsidP="00375AD7">
      <w:pPr>
        <w:pStyle w:val="ListParagraph"/>
        <w:numPr>
          <w:ilvl w:val="0"/>
          <w:numId w:val="4"/>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Pengertian Produk</w:t>
      </w:r>
    </w:p>
    <w:p w14:paraId="17CC55E6" w14:textId="7960941D" w:rsidR="00375AD7" w:rsidRPr="006B75DE" w:rsidRDefault="00375AD7" w:rsidP="0017684A">
      <w:pPr>
        <w:spacing w:after="0" w:line="360" w:lineRule="auto"/>
        <w:ind w:firstLine="360"/>
        <w:jc w:val="both"/>
        <w:rPr>
          <w:rFonts w:ascii="Times New Roman" w:hAnsi="Times New Roman" w:cs="Times New Roman"/>
          <w:sz w:val="24"/>
          <w:szCs w:val="24"/>
        </w:rPr>
      </w:pPr>
      <w:r w:rsidRPr="006B75DE">
        <w:rPr>
          <w:rFonts w:ascii="Times New Roman" w:hAnsi="Times New Roman" w:cs="Times New Roman"/>
          <w:sz w:val="24"/>
          <w:szCs w:val="24"/>
        </w:rPr>
        <w:t>EcoFeed merupakan sebuah platform digital berbasis web dan aplikasi mobile yang berfungsi untuk menghubungkan dua pihak utama, yaitu rumah tangga dan peternak, dalam satu sistem ekonomi sirkular berbasis lingkungan.</w:t>
      </w:r>
    </w:p>
    <w:p w14:paraId="5ADF6466" w14:textId="77777777" w:rsidR="0017684A" w:rsidRDefault="00375AD7" w:rsidP="0017684A">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Melalui EcoFeed:</w:t>
      </w:r>
    </w:p>
    <w:p w14:paraId="7B159BE6" w14:textId="32ED7648" w:rsidR="00375AD7" w:rsidRPr="006B75DE" w:rsidRDefault="00375AD7" w:rsidP="0017684A">
      <w:pPr>
        <w:spacing w:after="0" w:line="360" w:lineRule="auto"/>
        <w:ind w:firstLine="360"/>
        <w:jc w:val="both"/>
        <w:rPr>
          <w:rFonts w:ascii="Times New Roman" w:hAnsi="Times New Roman" w:cs="Times New Roman"/>
          <w:sz w:val="24"/>
          <w:szCs w:val="24"/>
        </w:rPr>
      </w:pPr>
      <w:r w:rsidRPr="006B75DE">
        <w:rPr>
          <w:rFonts w:ascii="Times New Roman" w:hAnsi="Times New Roman" w:cs="Times New Roman"/>
          <w:sz w:val="24"/>
          <w:szCs w:val="24"/>
        </w:rPr>
        <w:t>Rumah tangga dapat menjual sampah organik (seperti sisa makanan, sayuran, dan buah busuk) kepada pihak pengelola untuk diolah menjadi pakan maggot.</w:t>
      </w:r>
      <w:r w:rsidR="0017684A">
        <w:rPr>
          <w:rFonts w:ascii="Times New Roman" w:hAnsi="Times New Roman" w:cs="Times New Roman"/>
          <w:sz w:val="24"/>
          <w:szCs w:val="24"/>
        </w:rPr>
        <w:t xml:space="preserve"> </w:t>
      </w:r>
      <w:r w:rsidRPr="006B75DE">
        <w:rPr>
          <w:rFonts w:ascii="Times New Roman" w:hAnsi="Times New Roman" w:cs="Times New Roman"/>
          <w:sz w:val="24"/>
          <w:szCs w:val="24"/>
        </w:rPr>
        <w:t xml:space="preserve">Peternak ayam atau ikan dapat membeli maggot (larva Black Soldier Fly) melalui aplikasi sebagai pakan alternatif yang </w:t>
      </w:r>
      <w:r w:rsidRPr="006B75DE">
        <w:rPr>
          <w:rFonts w:ascii="Times New Roman" w:hAnsi="Times New Roman" w:cs="Times New Roman"/>
          <w:sz w:val="24"/>
          <w:szCs w:val="24"/>
        </w:rPr>
        <w:lastRenderedPageBreak/>
        <w:t>lebih murah, bergizi tinggi, dan ramah lingkungan.</w:t>
      </w:r>
      <w:r w:rsidR="0017684A">
        <w:rPr>
          <w:rFonts w:ascii="Times New Roman" w:hAnsi="Times New Roman" w:cs="Times New Roman"/>
          <w:sz w:val="24"/>
          <w:szCs w:val="24"/>
        </w:rPr>
        <w:t xml:space="preserve"> </w:t>
      </w:r>
      <w:r w:rsidRPr="006B75DE">
        <w:rPr>
          <w:rFonts w:ascii="Times New Roman" w:hAnsi="Times New Roman" w:cs="Times New Roman"/>
          <w:sz w:val="24"/>
          <w:szCs w:val="24"/>
        </w:rPr>
        <w:t>Dengan sistem ini, EcoFeed bukan hanya menjadi sarana jual beli, tetapi juga jembatan digital yang menciptakan hubungan ekonomi berkelanjutan antara masyarakat dan sektor peternakan.</w:t>
      </w:r>
    </w:p>
    <w:p w14:paraId="070AAFC2" w14:textId="6C005435" w:rsidR="00375AD7" w:rsidRPr="006B75DE" w:rsidRDefault="00375AD7" w:rsidP="00375AD7">
      <w:pPr>
        <w:pStyle w:val="ListParagraph"/>
        <w:numPr>
          <w:ilvl w:val="0"/>
          <w:numId w:val="4"/>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Latar Belakang Terbentuknya Produk:</w:t>
      </w:r>
    </w:p>
    <w:p w14:paraId="011D2107" w14:textId="38A0C9DD" w:rsidR="00375AD7" w:rsidRDefault="00375AD7" w:rsidP="0017684A">
      <w:pPr>
        <w:spacing w:after="0" w:line="360" w:lineRule="auto"/>
        <w:ind w:firstLine="360"/>
        <w:jc w:val="both"/>
        <w:rPr>
          <w:rFonts w:ascii="Times New Roman" w:hAnsi="Times New Roman" w:cs="Times New Roman"/>
          <w:sz w:val="24"/>
          <w:szCs w:val="24"/>
        </w:rPr>
      </w:pPr>
      <w:r w:rsidRPr="006B75DE">
        <w:rPr>
          <w:rFonts w:ascii="Times New Roman" w:hAnsi="Times New Roman" w:cs="Times New Roman"/>
          <w:sz w:val="24"/>
          <w:szCs w:val="24"/>
        </w:rPr>
        <w:t>Jumlah sampah organik rumah tangga di Indonesia mencapai lebih dari 60% dari total timbunan sampah nasional. Kurangnya sistem terintegrasi untuk mengelola sampah organik secara produktif. Kebutuhan peternak ayam dan ikan terhadap pakan yang lebih murah dan berprotein tinggi. Adanya peluang untuk menggabungkan teknologi digital dan lingkungan hidup dalam satu platform bisnis berkelanjutan.</w:t>
      </w:r>
    </w:p>
    <w:p w14:paraId="526D979A" w14:textId="667731F0" w:rsidR="00586A0D" w:rsidRPr="00586A0D" w:rsidRDefault="00586A0D" w:rsidP="0017684A">
      <w:pPr>
        <w:spacing w:after="0" w:line="360" w:lineRule="auto"/>
        <w:ind w:firstLine="360"/>
        <w:jc w:val="both"/>
        <w:rPr>
          <w:rFonts w:ascii="Times New Roman" w:hAnsi="Times New Roman" w:cs="Times New Roman"/>
          <w:color w:val="000000" w:themeColor="text1"/>
          <w:sz w:val="24"/>
          <w:szCs w:val="24"/>
        </w:rPr>
      </w:pPr>
      <w:r w:rsidRPr="00586A0D">
        <w:rPr>
          <w:rFonts w:ascii="Times New Roman" w:hAnsi="Times New Roman" w:cs="Times New Roman"/>
          <w:color w:val="000000" w:themeColor="text1"/>
          <w:sz w:val="24"/>
          <w:szCs w:val="24"/>
          <w:shd w:val="clear" w:color="auto" w:fill="FFFFFF"/>
        </w:rPr>
        <w:t>Menurut data SIPSN, timbulan sampah di Indonesia pada tahun 2023 sebesar 69,9 juta ton. Berdasarkan komposisi sampah yang ada di Indonesia, didominasi oleh sampah sisa makanan sebesar 41,60% dan sampah plastik sebesar 18,71%. Sedangkan dari sisi sumber sampah, sampah terbanyak berasal dari Rumah Tangga dengan prosentasi sekitar 44,37%. Masyarakat harus mengubah paradigma tentang pengelolaan sampah dari kumpul, angkut, buang ke TPA, menjadi pilah, guna ulang dan daur ulang, sedangkan sisanya hanya residu yang dapat dibuang ke TPA, disinilah ekonomi sirkular berjalan, sampah bukan lagi sampah yang dibuang, namun punya nilai dan dapat dimanfaatkan, katanya.</w:t>
      </w:r>
    </w:p>
    <w:p w14:paraId="06B68A80" w14:textId="2A2B89A4" w:rsidR="00375AD7" w:rsidRDefault="00586A0D" w:rsidP="00586A0D">
      <w:pPr>
        <w:spacing w:after="0" w:line="360" w:lineRule="auto"/>
        <w:ind w:firstLine="360"/>
        <w:jc w:val="center"/>
        <w:rPr>
          <w:rFonts w:ascii="Times New Roman" w:hAnsi="Times New Roman" w:cs="Times New Roman"/>
          <w:sz w:val="24"/>
          <w:szCs w:val="24"/>
        </w:rPr>
      </w:pPr>
      <w:r w:rsidRPr="00586A0D">
        <w:rPr>
          <w:rFonts w:ascii="Times New Roman" w:hAnsi="Times New Roman" w:cs="Times New Roman"/>
          <w:sz w:val="24"/>
          <w:szCs w:val="24"/>
        </w:rPr>
        <w:drawing>
          <wp:inline distT="0" distB="0" distL="0" distR="0" wp14:anchorId="3FC24F3C" wp14:editId="044A1C47">
            <wp:extent cx="2869138" cy="291496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680" t="-1605" r="40559" b="13532"/>
                    <a:stretch/>
                  </pic:blipFill>
                  <pic:spPr bwMode="auto">
                    <a:xfrm>
                      <a:off x="0" y="0"/>
                      <a:ext cx="2872131" cy="2918006"/>
                    </a:xfrm>
                    <a:prstGeom prst="rect">
                      <a:avLst/>
                    </a:prstGeom>
                    <a:ln>
                      <a:noFill/>
                    </a:ln>
                    <a:extLst>
                      <a:ext uri="{53640926-AAD7-44D8-BBD7-CCE9431645EC}">
                        <a14:shadowObscured xmlns:a14="http://schemas.microsoft.com/office/drawing/2010/main"/>
                      </a:ext>
                    </a:extLst>
                  </pic:spPr>
                </pic:pic>
              </a:graphicData>
            </a:graphic>
          </wp:inline>
        </w:drawing>
      </w:r>
    </w:p>
    <w:p w14:paraId="78C4B7C1" w14:textId="77777777" w:rsidR="00586A0D" w:rsidRDefault="00586A0D" w:rsidP="00586A0D">
      <w:pPr>
        <w:spacing w:after="0" w:line="360" w:lineRule="auto"/>
        <w:ind w:firstLine="360"/>
        <w:jc w:val="center"/>
        <w:rPr>
          <w:rFonts w:ascii="Times New Roman" w:hAnsi="Times New Roman" w:cs="Times New Roman"/>
          <w:sz w:val="24"/>
          <w:szCs w:val="24"/>
        </w:rPr>
      </w:pPr>
    </w:p>
    <w:p w14:paraId="4632BF78" w14:textId="77777777" w:rsidR="00586A0D" w:rsidRDefault="00586A0D" w:rsidP="00586A0D">
      <w:pPr>
        <w:spacing w:after="0" w:line="360" w:lineRule="auto"/>
        <w:ind w:firstLine="360"/>
        <w:jc w:val="center"/>
        <w:rPr>
          <w:rFonts w:ascii="Times New Roman" w:hAnsi="Times New Roman" w:cs="Times New Roman"/>
          <w:sz w:val="24"/>
          <w:szCs w:val="24"/>
        </w:rPr>
      </w:pPr>
    </w:p>
    <w:p w14:paraId="1FBE2101" w14:textId="77777777" w:rsidR="00586A0D" w:rsidRDefault="00586A0D" w:rsidP="00586A0D">
      <w:pPr>
        <w:spacing w:after="0" w:line="360" w:lineRule="auto"/>
        <w:ind w:firstLine="360"/>
        <w:jc w:val="center"/>
        <w:rPr>
          <w:rFonts w:ascii="Times New Roman" w:hAnsi="Times New Roman" w:cs="Times New Roman"/>
          <w:sz w:val="24"/>
          <w:szCs w:val="24"/>
        </w:rPr>
      </w:pPr>
    </w:p>
    <w:p w14:paraId="601B79F9" w14:textId="77777777" w:rsidR="00586A0D" w:rsidRDefault="00586A0D" w:rsidP="00586A0D">
      <w:pPr>
        <w:spacing w:after="0" w:line="360" w:lineRule="auto"/>
        <w:ind w:firstLine="360"/>
        <w:jc w:val="center"/>
        <w:rPr>
          <w:rFonts w:ascii="Times New Roman" w:hAnsi="Times New Roman" w:cs="Times New Roman"/>
          <w:sz w:val="24"/>
          <w:szCs w:val="24"/>
        </w:rPr>
      </w:pPr>
    </w:p>
    <w:p w14:paraId="77068F27" w14:textId="77777777" w:rsidR="00586A0D" w:rsidRPr="00586A0D" w:rsidRDefault="00586A0D" w:rsidP="00586A0D">
      <w:pPr>
        <w:spacing w:after="0" w:line="360" w:lineRule="auto"/>
        <w:ind w:firstLine="360"/>
        <w:jc w:val="center"/>
        <w:rPr>
          <w:rFonts w:ascii="Times New Roman" w:hAnsi="Times New Roman" w:cs="Times New Roman"/>
          <w:sz w:val="24"/>
          <w:szCs w:val="24"/>
        </w:rPr>
      </w:pPr>
    </w:p>
    <w:p w14:paraId="13391043" w14:textId="310A1FF3" w:rsidR="00375AD7" w:rsidRPr="006B75DE" w:rsidRDefault="00375AD7" w:rsidP="00375AD7">
      <w:pPr>
        <w:spacing w:after="0" w:line="360" w:lineRule="auto"/>
        <w:jc w:val="both"/>
        <w:rPr>
          <w:rFonts w:ascii="Times New Roman" w:hAnsi="Times New Roman" w:cs="Times New Roman"/>
          <w:b/>
          <w:bCs/>
          <w:sz w:val="28"/>
          <w:szCs w:val="28"/>
        </w:rPr>
      </w:pPr>
      <w:r w:rsidRPr="006B75DE">
        <w:rPr>
          <w:rFonts w:ascii="Times New Roman" w:hAnsi="Times New Roman" w:cs="Times New Roman"/>
          <w:b/>
          <w:bCs/>
          <w:sz w:val="28"/>
          <w:szCs w:val="28"/>
        </w:rPr>
        <w:lastRenderedPageBreak/>
        <w:t>4. Tujuan Produk EcoFeed</w:t>
      </w:r>
    </w:p>
    <w:p w14:paraId="7A68249D" w14:textId="659CAA50" w:rsidR="00375AD7" w:rsidRPr="006B75DE" w:rsidRDefault="00375AD7" w:rsidP="00375AD7">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 xml:space="preserve">1. Tujuan Ekonomi </w:t>
      </w:r>
    </w:p>
    <w:p w14:paraId="08518DC1" w14:textId="4903A12C" w:rsidR="00375AD7" w:rsidRPr="006B75DE" w:rsidRDefault="00375AD7" w:rsidP="00375AD7">
      <w:pPr>
        <w:pStyle w:val="ListParagraph"/>
        <w:numPr>
          <w:ilvl w:val="0"/>
          <w:numId w:val="6"/>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Memberikan penghasilan tambahan bagi rumah tangga melalui penjualan sampah organik.</w:t>
      </w:r>
    </w:p>
    <w:p w14:paraId="3BB7DC30" w14:textId="0815D3B1" w:rsidR="00375AD7" w:rsidRPr="006B75DE" w:rsidRDefault="00375AD7" w:rsidP="00375AD7">
      <w:pPr>
        <w:pStyle w:val="ListParagraph"/>
        <w:numPr>
          <w:ilvl w:val="0"/>
          <w:numId w:val="6"/>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Menyediakan pakan maggot berkualitas dengan harga terjangkau bagi peternak.</w:t>
      </w:r>
    </w:p>
    <w:p w14:paraId="2CF1F130" w14:textId="1EF88596" w:rsidR="00375AD7" w:rsidRPr="006B75DE" w:rsidRDefault="00375AD7" w:rsidP="00375AD7">
      <w:pPr>
        <w:pStyle w:val="ListParagraph"/>
        <w:numPr>
          <w:ilvl w:val="0"/>
          <w:numId w:val="6"/>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Meningkatkan ekonomi lokal melalui bisnis berbasis daur ulang.</w:t>
      </w:r>
    </w:p>
    <w:p w14:paraId="58BE7848" w14:textId="3F29996B" w:rsidR="00375AD7" w:rsidRPr="006B75DE" w:rsidRDefault="00375AD7" w:rsidP="00375AD7">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 xml:space="preserve">2. Tujuan Sosial </w:t>
      </w:r>
    </w:p>
    <w:p w14:paraId="1E1944B0" w14:textId="64648E12" w:rsidR="00375AD7" w:rsidRPr="006B75DE" w:rsidRDefault="00375AD7" w:rsidP="00375AD7">
      <w:pPr>
        <w:pStyle w:val="ListParagraph"/>
        <w:numPr>
          <w:ilvl w:val="0"/>
          <w:numId w:val="7"/>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Mendorong kesadaran masyarakat dalam pengelolaan sampah organik.</w:t>
      </w:r>
    </w:p>
    <w:p w14:paraId="4A6CE84E" w14:textId="00AB3FC1" w:rsidR="00375AD7" w:rsidRPr="006B75DE" w:rsidRDefault="00375AD7" w:rsidP="00375AD7">
      <w:pPr>
        <w:pStyle w:val="ListParagraph"/>
        <w:numPr>
          <w:ilvl w:val="0"/>
          <w:numId w:val="7"/>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Membangun kolaborasi antara rumah tangga, pengelola maggot, dan peternak.</w:t>
      </w:r>
    </w:p>
    <w:p w14:paraId="094BF71B" w14:textId="04C9D89C" w:rsidR="00375AD7" w:rsidRPr="006B75DE" w:rsidRDefault="00375AD7" w:rsidP="00375AD7">
      <w:pPr>
        <w:pStyle w:val="ListParagraph"/>
        <w:numPr>
          <w:ilvl w:val="0"/>
          <w:numId w:val="7"/>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Meningkatkan kesejahteraan masyarakat melalui sistem insentif digital.</w:t>
      </w:r>
    </w:p>
    <w:p w14:paraId="425379AF" w14:textId="1BC54D2D" w:rsidR="00375AD7" w:rsidRPr="006B75DE" w:rsidRDefault="00375AD7" w:rsidP="00375AD7">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 xml:space="preserve">3. Tujuan Lingkungan </w:t>
      </w:r>
    </w:p>
    <w:p w14:paraId="1770153B" w14:textId="4CB60B2F" w:rsidR="00375AD7" w:rsidRPr="006B75DE" w:rsidRDefault="00375AD7" w:rsidP="00375AD7">
      <w:pPr>
        <w:pStyle w:val="ListParagraph"/>
        <w:numPr>
          <w:ilvl w:val="0"/>
          <w:numId w:val="8"/>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Mengurangi jumlah sampah organik yang berakhir di TPA.</w:t>
      </w:r>
    </w:p>
    <w:p w14:paraId="41EB2611" w14:textId="7ED7FAFD" w:rsidR="00375AD7" w:rsidRPr="006B75DE" w:rsidRDefault="00375AD7" w:rsidP="00375AD7">
      <w:pPr>
        <w:pStyle w:val="ListParagraph"/>
        <w:numPr>
          <w:ilvl w:val="0"/>
          <w:numId w:val="8"/>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Menerapkan konsep ekonomi sirkular yang ramah lingkungan.</w:t>
      </w:r>
    </w:p>
    <w:p w14:paraId="6D47C857" w14:textId="2FA3A7BB" w:rsidR="00375AD7" w:rsidRPr="006B75DE" w:rsidRDefault="00375AD7" w:rsidP="00375AD7">
      <w:pPr>
        <w:pStyle w:val="ListParagraph"/>
        <w:numPr>
          <w:ilvl w:val="0"/>
          <w:numId w:val="8"/>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Mendukung peternakan berkelanjutan dengan pakan alami tanpa bahan kimia.</w:t>
      </w:r>
    </w:p>
    <w:p w14:paraId="75DDAF68" w14:textId="346684C8" w:rsidR="00375AD7" w:rsidRPr="006B75DE" w:rsidRDefault="00375AD7" w:rsidP="00375AD7">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 xml:space="preserve">4. Tujuan Teknologis </w:t>
      </w:r>
    </w:p>
    <w:p w14:paraId="549F2815" w14:textId="53943365" w:rsidR="00375AD7" w:rsidRPr="006B75DE" w:rsidRDefault="00375AD7" w:rsidP="00375AD7">
      <w:pPr>
        <w:pStyle w:val="ListParagraph"/>
        <w:numPr>
          <w:ilvl w:val="0"/>
          <w:numId w:val="9"/>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Menghadirkan platform digital yang menghubungkan penjual dan pembeli secara efisien.</w:t>
      </w:r>
    </w:p>
    <w:p w14:paraId="78D19ED8" w14:textId="7784912A" w:rsidR="00375AD7" w:rsidRPr="006B75DE" w:rsidRDefault="00375AD7" w:rsidP="00375AD7">
      <w:pPr>
        <w:pStyle w:val="ListParagraph"/>
        <w:numPr>
          <w:ilvl w:val="0"/>
          <w:numId w:val="9"/>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Memanfaatkan teknologi untuk memantau proses pengumpulan dan penjualan maggot.</w:t>
      </w:r>
    </w:p>
    <w:p w14:paraId="3297A604" w14:textId="33C1F28B" w:rsidR="00375AD7" w:rsidRPr="006B75DE" w:rsidRDefault="00375AD7" w:rsidP="00375AD7">
      <w:pPr>
        <w:pStyle w:val="ListParagraph"/>
        <w:numPr>
          <w:ilvl w:val="0"/>
          <w:numId w:val="9"/>
        </w:num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Menyediakan aplikasi yang mudah digunakan oleh masyarakat luas.</w:t>
      </w:r>
    </w:p>
    <w:p w14:paraId="71ECFCB4" w14:textId="50A73898" w:rsidR="00FC6524" w:rsidRPr="006B75DE" w:rsidRDefault="007D39EA" w:rsidP="0017684A">
      <w:pPr>
        <w:spacing w:after="0" w:line="360" w:lineRule="auto"/>
        <w:jc w:val="center"/>
        <w:rPr>
          <w:rFonts w:ascii="Times New Roman" w:hAnsi="Times New Roman" w:cs="Times New Roman"/>
        </w:rPr>
      </w:pPr>
      <w:r w:rsidRPr="007D39EA">
        <w:rPr>
          <w:rFonts w:ascii="Times New Roman" w:hAnsi="Times New Roman" w:cs="Times New Roman"/>
          <w:noProof/>
        </w:rPr>
        <w:drawing>
          <wp:inline distT="0" distB="0" distL="0" distR="0" wp14:anchorId="11BE8DD3" wp14:editId="212BF243">
            <wp:extent cx="4730337" cy="224305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5518" cy="2250257"/>
                    </a:xfrm>
                    <a:prstGeom prst="rect">
                      <a:avLst/>
                    </a:prstGeom>
                  </pic:spPr>
                </pic:pic>
              </a:graphicData>
            </a:graphic>
          </wp:inline>
        </w:drawing>
      </w:r>
    </w:p>
    <w:p w14:paraId="42C5E52A" w14:textId="6ACD9442" w:rsidR="0017684A" w:rsidRPr="0017684A" w:rsidRDefault="0017684A" w:rsidP="0017684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Pr="0017684A">
        <w:rPr>
          <w:rFonts w:ascii="Times New Roman" w:hAnsi="Times New Roman" w:cs="Times New Roman"/>
          <w:b/>
          <w:bCs/>
          <w:sz w:val="24"/>
          <w:szCs w:val="24"/>
        </w:rPr>
        <w:t>A</w:t>
      </w:r>
      <w:r w:rsidR="006B75DE" w:rsidRPr="0017684A">
        <w:rPr>
          <w:rFonts w:ascii="Times New Roman" w:hAnsi="Times New Roman" w:cs="Times New Roman"/>
          <w:b/>
          <w:bCs/>
          <w:sz w:val="24"/>
          <w:szCs w:val="24"/>
        </w:rPr>
        <w:t>nalisis</w:t>
      </w:r>
    </w:p>
    <w:p w14:paraId="5B8AA05E" w14:textId="6AB15ED6" w:rsidR="006B75DE" w:rsidRPr="0017684A" w:rsidRDefault="0017684A" w:rsidP="0017684A">
      <w:pPr>
        <w:spacing w:after="0" w:line="360" w:lineRule="auto"/>
        <w:ind w:firstLine="360"/>
        <w:jc w:val="both"/>
        <w:rPr>
          <w:rFonts w:ascii="Times New Roman" w:hAnsi="Times New Roman" w:cs="Times New Roman"/>
          <w:b/>
          <w:bCs/>
          <w:sz w:val="24"/>
          <w:szCs w:val="24"/>
        </w:rPr>
      </w:pPr>
      <w:r>
        <w:rPr>
          <w:rFonts w:ascii="Times New Roman" w:hAnsi="Times New Roman" w:cs="Times New Roman"/>
          <w:sz w:val="24"/>
          <w:szCs w:val="24"/>
        </w:rPr>
        <w:t>B</w:t>
      </w:r>
      <w:r w:rsidR="006B75DE" w:rsidRPr="0017684A">
        <w:rPr>
          <w:rFonts w:ascii="Times New Roman" w:hAnsi="Times New Roman" w:cs="Times New Roman"/>
          <w:sz w:val="24"/>
          <w:szCs w:val="24"/>
        </w:rPr>
        <w:t>erdasarkan hasil pemetaan melalui Model Bisnis Kanvas (MBC), produk EcoFeed memiliki potensi tinggi untuk dikembangkan karena mampu mengintegrasikan aspek ekonomi, sosial, dan lingkungan dalam satu sistem digital.</w:t>
      </w:r>
      <w:r>
        <w:rPr>
          <w:rFonts w:ascii="Times New Roman" w:hAnsi="Times New Roman" w:cs="Times New Roman"/>
          <w:b/>
          <w:bCs/>
          <w:sz w:val="24"/>
          <w:szCs w:val="24"/>
        </w:rPr>
        <w:t xml:space="preserve"> </w:t>
      </w:r>
      <w:r w:rsidR="006B75DE" w:rsidRPr="006B75DE">
        <w:rPr>
          <w:rFonts w:ascii="Times New Roman" w:hAnsi="Times New Roman" w:cs="Times New Roman"/>
          <w:sz w:val="24"/>
          <w:szCs w:val="24"/>
        </w:rPr>
        <w:t>Dari sisi nilai proposisi, EcoFeed menawarkan solusi nyata terhadap dua masalah utama: sampah organik rumah tangga dan tingginya biaya pakan ternak.</w:t>
      </w:r>
      <w:r>
        <w:rPr>
          <w:rFonts w:ascii="Times New Roman" w:hAnsi="Times New Roman" w:cs="Times New Roman"/>
          <w:b/>
          <w:bCs/>
          <w:sz w:val="24"/>
          <w:szCs w:val="24"/>
        </w:rPr>
        <w:t xml:space="preserve"> </w:t>
      </w:r>
      <w:r w:rsidR="006B75DE" w:rsidRPr="006B75DE">
        <w:rPr>
          <w:rFonts w:ascii="Times New Roman" w:hAnsi="Times New Roman" w:cs="Times New Roman"/>
          <w:sz w:val="24"/>
          <w:szCs w:val="24"/>
        </w:rPr>
        <w:t xml:space="preserve">Segmentasi pelanggan jelas, mencakup rumah tangga penghasil sampah dan </w:t>
      </w:r>
      <w:r w:rsidR="006B75DE" w:rsidRPr="006B75DE">
        <w:rPr>
          <w:rFonts w:ascii="Times New Roman" w:hAnsi="Times New Roman" w:cs="Times New Roman"/>
          <w:sz w:val="24"/>
          <w:szCs w:val="24"/>
        </w:rPr>
        <w:lastRenderedPageBreak/>
        <w:t>peternak yang membutuhkan pakan alternatif.</w:t>
      </w:r>
      <w:r>
        <w:rPr>
          <w:rFonts w:ascii="Times New Roman" w:hAnsi="Times New Roman" w:cs="Times New Roman"/>
          <w:b/>
          <w:bCs/>
          <w:sz w:val="24"/>
          <w:szCs w:val="24"/>
        </w:rPr>
        <w:t xml:space="preserve"> </w:t>
      </w:r>
      <w:r w:rsidR="006B75DE" w:rsidRPr="006B75DE">
        <w:rPr>
          <w:rFonts w:ascii="Times New Roman" w:hAnsi="Times New Roman" w:cs="Times New Roman"/>
          <w:sz w:val="24"/>
          <w:szCs w:val="24"/>
        </w:rPr>
        <w:t>Saluran distribusi melalui aplikasi dan web memungkinkan jangkauan pasar lebih luas serta efisiensi transaksi.</w:t>
      </w:r>
      <w:r>
        <w:rPr>
          <w:rFonts w:ascii="Times New Roman" w:hAnsi="Times New Roman" w:cs="Times New Roman"/>
          <w:b/>
          <w:bCs/>
          <w:sz w:val="24"/>
          <w:szCs w:val="24"/>
        </w:rPr>
        <w:t xml:space="preserve"> </w:t>
      </w:r>
      <w:r w:rsidR="006B75DE" w:rsidRPr="006B75DE">
        <w:rPr>
          <w:rFonts w:ascii="Times New Roman" w:hAnsi="Times New Roman" w:cs="Times New Roman"/>
          <w:sz w:val="24"/>
          <w:szCs w:val="24"/>
        </w:rPr>
        <w:t>Sumber pendapatan berasal dari penjualan maggot, biaya layanan, dan kerja sama dengan pihak industri peternakan.</w:t>
      </w:r>
      <w:r>
        <w:rPr>
          <w:rFonts w:ascii="Times New Roman" w:hAnsi="Times New Roman" w:cs="Times New Roman"/>
          <w:b/>
          <w:bCs/>
          <w:sz w:val="24"/>
          <w:szCs w:val="24"/>
        </w:rPr>
        <w:t xml:space="preserve"> </w:t>
      </w:r>
      <w:r w:rsidR="006B75DE" w:rsidRPr="006B75DE">
        <w:rPr>
          <w:rFonts w:ascii="Times New Roman" w:hAnsi="Times New Roman" w:cs="Times New Roman"/>
          <w:sz w:val="24"/>
          <w:szCs w:val="24"/>
        </w:rPr>
        <w:t>Sumber daya utama adalah teknologi digital, sistem pengelolaan maggot, dan kemitraan masyarakat.</w:t>
      </w:r>
      <w:r>
        <w:rPr>
          <w:rFonts w:ascii="Times New Roman" w:hAnsi="Times New Roman" w:cs="Times New Roman"/>
          <w:sz w:val="24"/>
          <w:szCs w:val="24"/>
        </w:rPr>
        <w:t xml:space="preserve"> </w:t>
      </w:r>
      <w:r w:rsidR="006B75DE" w:rsidRPr="006B75DE">
        <w:rPr>
          <w:rFonts w:ascii="Times New Roman" w:hAnsi="Times New Roman" w:cs="Times New Roman"/>
          <w:sz w:val="24"/>
          <w:szCs w:val="24"/>
        </w:rPr>
        <w:t>Analisis menunjukkan bahwa EcoFeed memiliki nilai keberlanjutan tinggi, karena tidak hanya berorientasi pada keuntungan, tetapi juga menciptakan dampak sosial dan lingkungan positif.</w:t>
      </w:r>
    </w:p>
    <w:p w14:paraId="70370D4A" w14:textId="77777777" w:rsidR="006B75DE" w:rsidRPr="006B75DE" w:rsidRDefault="006B75DE" w:rsidP="006B75DE">
      <w:pPr>
        <w:spacing w:after="0" w:line="360" w:lineRule="auto"/>
        <w:jc w:val="both"/>
        <w:rPr>
          <w:rFonts w:ascii="Times New Roman" w:hAnsi="Times New Roman" w:cs="Times New Roman"/>
          <w:sz w:val="24"/>
          <w:szCs w:val="24"/>
        </w:rPr>
      </w:pPr>
    </w:p>
    <w:p w14:paraId="3792AA88" w14:textId="77777777" w:rsidR="0017684A" w:rsidRDefault="006B75DE" w:rsidP="0017684A">
      <w:pPr>
        <w:spacing w:after="0" w:line="360" w:lineRule="auto"/>
        <w:jc w:val="both"/>
        <w:rPr>
          <w:rFonts w:ascii="Times New Roman" w:hAnsi="Times New Roman" w:cs="Times New Roman"/>
          <w:b/>
          <w:bCs/>
          <w:sz w:val="24"/>
          <w:szCs w:val="24"/>
        </w:rPr>
      </w:pPr>
      <w:r w:rsidRPr="006B75DE">
        <w:rPr>
          <w:rFonts w:ascii="Times New Roman" w:hAnsi="Times New Roman" w:cs="Times New Roman"/>
          <w:b/>
          <w:bCs/>
          <w:sz w:val="24"/>
          <w:szCs w:val="24"/>
        </w:rPr>
        <w:t>Kesimpulan:</w:t>
      </w:r>
    </w:p>
    <w:p w14:paraId="1E8FABFC" w14:textId="6790C2EB" w:rsidR="006B75DE" w:rsidRPr="0017684A" w:rsidRDefault="006B75DE" w:rsidP="0017684A">
      <w:pPr>
        <w:spacing w:after="0" w:line="360" w:lineRule="auto"/>
        <w:jc w:val="both"/>
        <w:rPr>
          <w:rFonts w:ascii="Times New Roman" w:hAnsi="Times New Roman" w:cs="Times New Roman"/>
          <w:b/>
          <w:bCs/>
          <w:sz w:val="24"/>
          <w:szCs w:val="24"/>
        </w:rPr>
      </w:pPr>
      <w:r w:rsidRPr="006B75DE">
        <w:rPr>
          <w:rFonts w:ascii="Times New Roman" w:hAnsi="Times New Roman" w:cs="Times New Roman"/>
          <w:sz w:val="24"/>
          <w:szCs w:val="24"/>
        </w:rPr>
        <w:t>Model bisnis EcoFeed terbukti layak dan berpotensi berkembang, terutama di tengah meningkatnya kesadaran masyarakat terhadap isu lingkungan dan ekonomi sirkular.</w:t>
      </w:r>
    </w:p>
    <w:p w14:paraId="08C5B1E6" w14:textId="77777777" w:rsidR="006B75DE" w:rsidRPr="006B75DE" w:rsidRDefault="006B75DE" w:rsidP="006B75DE">
      <w:pPr>
        <w:spacing w:after="0" w:line="360" w:lineRule="auto"/>
        <w:jc w:val="both"/>
        <w:rPr>
          <w:rFonts w:ascii="Times New Roman" w:hAnsi="Times New Roman" w:cs="Times New Roman"/>
          <w:sz w:val="24"/>
          <w:szCs w:val="24"/>
        </w:rPr>
      </w:pPr>
      <w:r w:rsidRPr="006B75DE">
        <w:rPr>
          <w:rFonts w:ascii="Times New Roman" w:hAnsi="Times New Roman" w:cs="Times New Roman"/>
          <w:sz w:val="24"/>
          <w:szCs w:val="24"/>
        </w:rPr>
        <w:t>Melalui pendekatan MBC, EcoFeed dapat menjadi platform inovatif yang menyatukan teknologi, lingkungan, dan ekonomi dalam satu ekosistem digital.</w:t>
      </w:r>
    </w:p>
    <w:p w14:paraId="596D13F9" w14:textId="234685BF" w:rsidR="006B75DE" w:rsidRPr="006B75DE" w:rsidRDefault="006B75DE" w:rsidP="006B75DE">
      <w:pPr>
        <w:spacing w:after="0" w:line="360" w:lineRule="auto"/>
        <w:jc w:val="both"/>
        <w:rPr>
          <w:rFonts w:ascii="Times New Roman" w:hAnsi="Times New Roman" w:cs="Times New Roman"/>
        </w:rPr>
      </w:pPr>
      <w:r w:rsidRPr="006B75DE">
        <w:rPr>
          <w:rFonts w:ascii="Times New Roman" w:hAnsi="Times New Roman" w:cs="Times New Roman"/>
          <w:sz w:val="24"/>
          <w:szCs w:val="24"/>
        </w:rPr>
        <w:t>Kesimpulannya, EcoFeed tidak hanya bisnis digital yang menguntungkan, tetapi juga solusi berkelanjutan bagi pengelolaan sampah organik dan penyediaan pakan ternak ramah lingkungan</w:t>
      </w:r>
      <w:r w:rsidRPr="006B75DE">
        <w:rPr>
          <w:rFonts w:ascii="Times New Roman" w:hAnsi="Times New Roman" w:cs="Times New Roman"/>
        </w:rPr>
        <w:t>.</w:t>
      </w:r>
    </w:p>
    <w:sectPr w:rsidR="006B75DE" w:rsidRPr="006B75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446CB"/>
    <w:multiLevelType w:val="hybridMultilevel"/>
    <w:tmpl w:val="795ACF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17791D"/>
    <w:multiLevelType w:val="hybridMultilevel"/>
    <w:tmpl w:val="692C39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D9659EE"/>
    <w:multiLevelType w:val="hybridMultilevel"/>
    <w:tmpl w:val="DA906E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BA60A2"/>
    <w:multiLevelType w:val="hybridMultilevel"/>
    <w:tmpl w:val="72DCF5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2D11012"/>
    <w:multiLevelType w:val="hybridMultilevel"/>
    <w:tmpl w:val="66A09B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318222F"/>
    <w:multiLevelType w:val="hybridMultilevel"/>
    <w:tmpl w:val="08469E3E"/>
    <w:lvl w:ilvl="0" w:tplc="7DB86ED2">
      <w:start w:val="5"/>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1EDC1E56"/>
    <w:multiLevelType w:val="hybridMultilevel"/>
    <w:tmpl w:val="D0D65C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FFC30F5"/>
    <w:multiLevelType w:val="hybridMultilevel"/>
    <w:tmpl w:val="8CA890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0A925CE"/>
    <w:multiLevelType w:val="hybridMultilevel"/>
    <w:tmpl w:val="F086D59C"/>
    <w:lvl w:ilvl="0" w:tplc="38090011">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242D068A"/>
    <w:multiLevelType w:val="hybridMultilevel"/>
    <w:tmpl w:val="50CE76CE"/>
    <w:lvl w:ilvl="0" w:tplc="38090011">
      <w:start w:val="1"/>
      <w:numFmt w:val="decimal"/>
      <w:lvlText w:val="%1)"/>
      <w:lvlJc w:val="left"/>
      <w:pPr>
        <w:ind w:left="786"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25D75CDE"/>
    <w:multiLevelType w:val="multilevel"/>
    <w:tmpl w:val="0CE89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4E2E0F"/>
    <w:multiLevelType w:val="hybridMultilevel"/>
    <w:tmpl w:val="679A09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E1021E9"/>
    <w:multiLevelType w:val="hybridMultilevel"/>
    <w:tmpl w:val="AD1A2F2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E190E3E"/>
    <w:multiLevelType w:val="hybridMultilevel"/>
    <w:tmpl w:val="8138E9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0D2072B"/>
    <w:multiLevelType w:val="multilevel"/>
    <w:tmpl w:val="75387008"/>
    <w:lvl w:ilvl="0">
      <w:start w:val="1"/>
      <w:numFmt w:val="lowerLetter"/>
      <w:lvlText w:val="%1."/>
      <w:lvlJc w:val="left"/>
      <w:pPr>
        <w:tabs>
          <w:tab w:val="num" w:pos="720"/>
        </w:tabs>
        <w:ind w:left="720" w:hanging="360"/>
      </w:pPr>
    </w:lvl>
    <w:lvl w:ilvl="1">
      <w:start w:val="3"/>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AB5A33"/>
    <w:multiLevelType w:val="hybridMultilevel"/>
    <w:tmpl w:val="4F3C16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5614A80"/>
    <w:multiLevelType w:val="hybridMultilevel"/>
    <w:tmpl w:val="FCEA27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85D60E7"/>
    <w:multiLevelType w:val="hybridMultilevel"/>
    <w:tmpl w:val="ACF810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965725B"/>
    <w:multiLevelType w:val="hybridMultilevel"/>
    <w:tmpl w:val="C99C1688"/>
    <w:lvl w:ilvl="0" w:tplc="38090011">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53220687"/>
    <w:multiLevelType w:val="hybridMultilevel"/>
    <w:tmpl w:val="56B841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B1D31D8"/>
    <w:multiLevelType w:val="hybridMultilevel"/>
    <w:tmpl w:val="10D28B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6C0C496B"/>
    <w:multiLevelType w:val="hybridMultilevel"/>
    <w:tmpl w:val="4B6602FE"/>
    <w:lvl w:ilvl="0" w:tplc="1E6A37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6C7938ED"/>
    <w:multiLevelType w:val="hybridMultilevel"/>
    <w:tmpl w:val="2C9EF2A8"/>
    <w:lvl w:ilvl="0" w:tplc="38090011">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15:restartNumberingAfterBreak="0">
    <w:nsid w:val="73E85A60"/>
    <w:multiLevelType w:val="hybridMultilevel"/>
    <w:tmpl w:val="941C61B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74A647DF"/>
    <w:multiLevelType w:val="hybridMultilevel"/>
    <w:tmpl w:val="E30CFE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33077612">
    <w:abstractNumId w:val="17"/>
  </w:num>
  <w:num w:numId="2" w16cid:durableId="1439450733">
    <w:abstractNumId w:val="4"/>
  </w:num>
  <w:num w:numId="3" w16cid:durableId="761218056">
    <w:abstractNumId w:val="19"/>
  </w:num>
  <w:num w:numId="4" w16cid:durableId="355426697">
    <w:abstractNumId w:val="24"/>
  </w:num>
  <w:num w:numId="5" w16cid:durableId="1641692047">
    <w:abstractNumId w:val="21"/>
  </w:num>
  <w:num w:numId="6" w16cid:durableId="147213891">
    <w:abstractNumId w:val="9"/>
  </w:num>
  <w:num w:numId="7" w16cid:durableId="481772384">
    <w:abstractNumId w:val="22"/>
  </w:num>
  <w:num w:numId="8" w16cid:durableId="1415855388">
    <w:abstractNumId w:val="8"/>
  </w:num>
  <w:num w:numId="9" w16cid:durableId="1194341514">
    <w:abstractNumId w:val="18"/>
  </w:num>
  <w:num w:numId="10" w16cid:durableId="1914848345">
    <w:abstractNumId w:val="5"/>
  </w:num>
  <w:num w:numId="11" w16cid:durableId="1304313540">
    <w:abstractNumId w:val="10"/>
  </w:num>
  <w:num w:numId="12" w16cid:durableId="923301589">
    <w:abstractNumId w:val="14"/>
  </w:num>
  <w:num w:numId="13" w16cid:durableId="1030450735">
    <w:abstractNumId w:val="23"/>
  </w:num>
  <w:num w:numId="14" w16cid:durableId="1037312247">
    <w:abstractNumId w:val="6"/>
  </w:num>
  <w:num w:numId="15" w16cid:durableId="986131944">
    <w:abstractNumId w:val="12"/>
  </w:num>
  <w:num w:numId="16" w16cid:durableId="1521972940">
    <w:abstractNumId w:val="7"/>
  </w:num>
  <w:num w:numId="17" w16cid:durableId="811799510">
    <w:abstractNumId w:val="11"/>
  </w:num>
  <w:num w:numId="18" w16cid:durableId="382677062">
    <w:abstractNumId w:val="0"/>
  </w:num>
  <w:num w:numId="19" w16cid:durableId="1073815060">
    <w:abstractNumId w:val="15"/>
  </w:num>
  <w:num w:numId="20" w16cid:durableId="218715199">
    <w:abstractNumId w:val="1"/>
  </w:num>
  <w:num w:numId="21" w16cid:durableId="1171137524">
    <w:abstractNumId w:val="20"/>
  </w:num>
  <w:num w:numId="22" w16cid:durableId="1636108404">
    <w:abstractNumId w:val="2"/>
  </w:num>
  <w:num w:numId="23" w16cid:durableId="637494708">
    <w:abstractNumId w:val="16"/>
  </w:num>
  <w:num w:numId="24" w16cid:durableId="1273517436">
    <w:abstractNumId w:val="3"/>
  </w:num>
  <w:num w:numId="25" w16cid:durableId="1893445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507"/>
    <w:rsid w:val="0011164D"/>
    <w:rsid w:val="0017684A"/>
    <w:rsid w:val="002320CA"/>
    <w:rsid w:val="0025404B"/>
    <w:rsid w:val="00375AD7"/>
    <w:rsid w:val="00392507"/>
    <w:rsid w:val="00464274"/>
    <w:rsid w:val="00472F55"/>
    <w:rsid w:val="004B70F7"/>
    <w:rsid w:val="00586A0D"/>
    <w:rsid w:val="00586E6A"/>
    <w:rsid w:val="005E15C4"/>
    <w:rsid w:val="0063797B"/>
    <w:rsid w:val="006B75DE"/>
    <w:rsid w:val="0074623A"/>
    <w:rsid w:val="007D39EA"/>
    <w:rsid w:val="0080708D"/>
    <w:rsid w:val="00996A92"/>
    <w:rsid w:val="009C7CF7"/>
    <w:rsid w:val="009F40FF"/>
    <w:rsid w:val="00A026F7"/>
    <w:rsid w:val="00AC7B64"/>
    <w:rsid w:val="00C2340B"/>
    <w:rsid w:val="00C4210C"/>
    <w:rsid w:val="00DA7046"/>
    <w:rsid w:val="00E16241"/>
    <w:rsid w:val="00FC65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22300"/>
  <w15:chartTrackingRefBased/>
  <w15:docId w15:val="{D3C4A246-DFD8-4317-99B4-138F5C318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2507"/>
    <w:pPr>
      <w:ind w:left="720"/>
      <w:contextualSpacing/>
    </w:pPr>
  </w:style>
  <w:style w:type="paragraph" w:styleId="NormalWeb">
    <w:name w:val="Normal (Web)"/>
    <w:basedOn w:val="Normal"/>
    <w:uiPriority w:val="99"/>
    <w:unhideWhenUsed/>
    <w:rsid w:val="005E15C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table" w:styleId="TableGrid">
    <w:name w:val="Table Grid"/>
    <w:basedOn w:val="TableNormal"/>
    <w:uiPriority w:val="39"/>
    <w:rsid w:val="009F4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642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285642">
      <w:bodyDiv w:val="1"/>
      <w:marLeft w:val="0"/>
      <w:marRight w:val="0"/>
      <w:marTop w:val="0"/>
      <w:marBottom w:val="0"/>
      <w:divBdr>
        <w:top w:val="none" w:sz="0" w:space="0" w:color="auto"/>
        <w:left w:val="none" w:sz="0" w:space="0" w:color="auto"/>
        <w:bottom w:val="none" w:sz="0" w:space="0" w:color="auto"/>
        <w:right w:val="none" w:sz="0" w:space="0" w:color="auto"/>
      </w:divBdr>
    </w:div>
    <w:div w:id="85677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15</Pages>
  <Words>3045</Words>
  <Characters>17358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Fanni Maria</dc:creator>
  <cp:keywords/>
  <dc:description/>
  <cp:lastModifiedBy>Fanni Maria</cp:lastModifiedBy>
  <cp:revision>7</cp:revision>
  <dcterms:created xsi:type="dcterms:W3CDTF">2025-10-22T13:50:00Z</dcterms:created>
  <dcterms:modified xsi:type="dcterms:W3CDTF">2025-11-06T05:06:00Z</dcterms:modified>
</cp:coreProperties>
</file>